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B0770" w:rsidRPr="005B0770" w:rsidTr="005B0770">
        <w:tc>
          <w:tcPr>
            <w:tcW w:w="9606" w:type="dxa"/>
            <w:hideMark/>
          </w:tcPr>
          <w:p w:rsidR="005B0770" w:rsidRPr="005B0770" w:rsidRDefault="005B0770" w:rsidP="005B077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5B0770" w:rsidRPr="005B0770" w:rsidTr="005B0770">
        <w:trPr>
          <w:trHeight w:val="240"/>
        </w:trPr>
        <w:tc>
          <w:tcPr>
            <w:tcW w:w="9606" w:type="dxa"/>
            <w:vAlign w:val="center"/>
            <w:hideMark/>
          </w:tcPr>
          <w:p w:rsidR="005B0770" w:rsidRPr="005B0770" w:rsidRDefault="005B0770" w:rsidP="005B077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5B0770" w:rsidRPr="005B0770" w:rsidTr="005B0770">
        <w:trPr>
          <w:trHeight w:val="294"/>
        </w:trPr>
        <w:tc>
          <w:tcPr>
            <w:tcW w:w="9606" w:type="dxa"/>
          </w:tcPr>
          <w:p w:rsidR="005B0770" w:rsidRPr="005B0770" w:rsidRDefault="005B0770" w:rsidP="005B077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B0770" w:rsidRPr="005B0770" w:rsidTr="005B0770">
        <w:trPr>
          <w:trHeight w:val="542"/>
        </w:trPr>
        <w:tc>
          <w:tcPr>
            <w:tcW w:w="9606" w:type="dxa"/>
            <w:vAlign w:val="center"/>
            <w:hideMark/>
          </w:tcPr>
          <w:p w:rsidR="005B0770" w:rsidRPr="005B0770" w:rsidRDefault="005B0770" w:rsidP="005B077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5B0770" w:rsidRPr="005B0770" w:rsidTr="005B0770">
        <w:trPr>
          <w:trHeight w:val="212"/>
        </w:trPr>
        <w:tc>
          <w:tcPr>
            <w:tcW w:w="9606" w:type="dxa"/>
            <w:vAlign w:val="center"/>
          </w:tcPr>
          <w:p w:rsidR="005B0770" w:rsidRPr="005B0770" w:rsidRDefault="005B0770" w:rsidP="005B077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5B0770" w:rsidRPr="005B0770" w:rsidRDefault="005B0770" w:rsidP="005B0770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5B0770" w:rsidRPr="005B0770" w:rsidTr="005B0770">
        <w:tc>
          <w:tcPr>
            <w:tcW w:w="284" w:type="dxa"/>
            <w:vAlign w:val="bottom"/>
            <w:hideMark/>
          </w:tcPr>
          <w:p w:rsidR="005B0770" w:rsidRPr="005B0770" w:rsidRDefault="005B0770" w:rsidP="005B077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B0770" w:rsidRPr="005B0770" w:rsidRDefault="005B0770" w:rsidP="005B077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08.09.2021</w:t>
            </w:r>
          </w:p>
        </w:tc>
        <w:tc>
          <w:tcPr>
            <w:tcW w:w="397" w:type="dxa"/>
            <w:vAlign w:val="bottom"/>
            <w:hideMark/>
          </w:tcPr>
          <w:p w:rsidR="005B0770" w:rsidRPr="005B0770" w:rsidRDefault="005B0770" w:rsidP="005B077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B0770" w:rsidRPr="005B0770" w:rsidRDefault="005B0770" w:rsidP="005B077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7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</w:tr>
      <w:tr w:rsidR="005B0770" w:rsidRPr="005B0770" w:rsidTr="005B0770">
        <w:tc>
          <w:tcPr>
            <w:tcW w:w="4650" w:type="dxa"/>
            <w:gridSpan w:val="4"/>
          </w:tcPr>
          <w:p w:rsidR="005B0770" w:rsidRPr="005B0770" w:rsidRDefault="005B0770" w:rsidP="005B077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B07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B07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  <w:p w:rsidR="005B0770" w:rsidRPr="005B0770" w:rsidRDefault="005B0770" w:rsidP="005B077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0770" w:rsidRPr="005B0770" w:rsidRDefault="005B0770" w:rsidP="005B077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</w:rPr>
      </w:pPr>
    </w:p>
    <w:p w:rsidR="005B0770" w:rsidRDefault="005B0770" w:rsidP="005B0770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</w:rPr>
      </w:pPr>
    </w:p>
    <w:p w:rsidR="005B0770" w:rsidRDefault="005B0770" w:rsidP="005B0770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</w:rPr>
        <w:t>Об утверждении административного регламента по предоставлению муниципальной услуги «Принятие решения</w:t>
      </w:r>
    </w:p>
    <w:p w:rsidR="005B0770" w:rsidRPr="005B0770" w:rsidRDefault="005B0770" w:rsidP="005B0770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</w:rPr>
        <w:t xml:space="preserve"> об установлении публичных сервитутов в отношении земельных участков в границах полос отвода автомобильных дорог»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В соответствии с Земельным кодексом Российской Федерации, федеральными </w:t>
      </w:r>
      <w:r w:rsidRPr="005B0770">
        <w:rPr>
          <w:rFonts w:ascii="Times New Roman" w:eastAsia="Times New Roman" w:hAnsi="Times New Roman" w:cs="Times New Roman"/>
          <w:color w:val="0000FF"/>
          <w:position w:val="-2"/>
          <w:sz w:val="16"/>
          <w:szCs w:val="16"/>
          <w:u w:val="single"/>
          <w:lang w:eastAsia="ru-RU"/>
        </w:rPr>
        <w:t xml:space="preserve">законами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Федеральным </w:t>
      </w:r>
      <w:r w:rsidRPr="005B0770">
        <w:rPr>
          <w:rFonts w:ascii="Times New Roman" w:eastAsia="Calibri" w:hAnsi="Times New Roman" w:cs="Times New Roman"/>
          <w:color w:val="0000FF"/>
          <w:sz w:val="16"/>
          <w:szCs w:val="16"/>
          <w:u w:val="single"/>
          <w:lang w:eastAsia="ru-RU"/>
        </w:rPr>
        <w:t>законом</w:t>
      </w:r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Мокшанского района Пензенской области от 03.06.2019 №496 «О разработке и утверждении административных регламентов</w:t>
      </w:r>
      <w:proofErr w:type="gramEnd"/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предоставления муниципальных услуг органами местного самоуправления Мокшанского района Пензенской области», от 21.01.2019 № 54 «Об утверждении Реестра муниципальных услуг Мокшанского района Пензенской области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, </w:t>
      </w:r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 законом от 6.10.2003 № 131- ФЗ «Об общих принципах организации местного самоуправления в Российской Федерации» (с последующими изменениями), Уставом Мокшанского района,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B0770" w:rsidRPr="005B0770" w:rsidRDefault="005B0770" w:rsidP="005B0770">
      <w:pPr>
        <w:widowControl w:val="0"/>
        <w:ind w:firstLine="567"/>
        <w:jc w:val="center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1. Утвердить прилагаемый административный </w:t>
      </w:r>
      <w:hyperlink r:id="rId9" w:anchor="P29" w:history="1">
        <w:r w:rsidRPr="005B0770">
          <w:rPr>
            <w:rFonts w:ascii="Times New Roman" w:eastAsia="Calibri" w:hAnsi="Times New Roman" w:cs="Calibri"/>
            <w:position w:val="-2"/>
            <w:sz w:val="16"/>
            <w:szCs w:val="16"/>
          </w:rPr>
          <w:t>регламент</w:t>
        </w:r>
      </w:hyperlink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по предоставлению муниципальной услуги «Принятие решения об установлении публичных сервитутов в отношении земельных участков в границах полос отвода автомобильных дорог» (далее – Административный регламент).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2. </w:t>
      </w:r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3. Настоящее постановление вступает в силу на следующий день после дня его официального опубликования.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4. </w:t>
      </w:r>
      <w:proofErr w:type="gramStart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Контроль за</w:t>
      </w:r>
      <w:proofErr w:type="gramEnd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исполнением настоящего постановления возложить на </w:t>
      </w:r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заместителя главы администрации Мокшанского района Пензенской области </w:t>
      </w:r>
      <w:proofErr w:type="spellStart"/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>Жучкину</w:t>
      </w:r>
      <w:proofErr w:type="spellEnd"/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Е.В.</w:t>
      </w:r>
    </w:p>
    <w:p w:rsidR="005B0770" w:rsidRPr="005B0770" w:rsidRDefault="005B0770" w:rsidP="005B0770">
      <w:pPr>
        <w:widowControl w:val="0"/>
        <w:tabs>
          <w:tab w:val="num" w:pos="0"/>
          <w:tab w:val="left" w:pos="851"/>
        </w:tabs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</w:p>
    <w:p w:rsidR="005B0770" w:rsidRPr="005B0770" w:rsidRDefault="005B0770" w:rsidP="005B0770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Глава администрации</w:t>
      </w:r>
    </w:p>
    <w:p w:rsidR="005B0770" w:rsidRPr="005B0770" w:rsidRDefault="005B0770" w:rsidP="005B0770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                                                                 Н.Н. Тихомиров </w:t>
      </w:r>
    </w:p>
    <w:p w:rsidR="005B0770" w:rsidRPr="005B0770" w:rsidRDefault="005B0770" w:rsidP="005B0770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Cs/>
          <w:position w:val="-2"/>
          <w:sz w:val="16"/>
          <w:szCs w:val="16"/>
          <w:lang w:eastAsia="ru-RU"/>
        </w:rPr>
        <w:t>Утверждено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right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постановлением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right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администрации Мокшанского района 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right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Пензенской области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right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от 08.09.2021 № 780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Calibri" w:eastAsia="Calibri" w:hAnsi="Calibri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bookmarkStart w:id="0" w:name="P35"/>
      <w:bookmarkEnd w:id="0"/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  <w:t>Административный регламент предоставления муниципальной услуги «Принятие решения об установлении публичных сервитутов в отношении земельных участков в границах полос отвода автомобильных дорог»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1"/>
        <w:rPr>
          <w:rFonts w:ascii="Times New Roman" w:eastAsia="Calibri" w:hAnsi="Times New Roman" w:cs="Calibri"/>
          <w:b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1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  <w:lang w:val="en-US"/>
        </w:rPr>
        <w:t>I</w:t>
      </w: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. Общие положения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Предмет регулирования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1.1. Административный регламент устанавливает порядок и стандарт предоставления муниципальной услуги «Принятие решения об установлении публичных сервитутов в отношении земельных участков в границах полос отвода автомобильных дорог» (далее - муниципальная услуга), определяет сроки и последовательность административных процедур (действий) администрации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br/>
        <w:t>Мокшанского района Пензенской области</w:t>
      </w:r>
      <w:r w:rsidRPr="005B077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(далее - Администрация) при предоставлении муниципальной услуги в целях прокладки, переноса, переустройства инженерных коммуникаций и их эксплуатации.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2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Круг заявителей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1.2. Заявителями являются граждане, юридические лица и индивидуальные предприниматели, являющиеся владельцами инженерных коммуникаций, или их уполномоченные представители (далее – заявитель).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От имени заявителя с заявлением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suppressAutoHyphens/>
        <w:ind w:firstLine="567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b/>
          <w:color w:val="00000A"/>
          <w:position w:val="-2"/>
          <w:sz w:val="16"/>
          <w:szCs w:val="16"/>
          <w:lang w:eastAsia="ar-SA"/>
        </w:rPr>
        <w:t>Требования к порядку информирования</w:t>
      </w:r>
    </w:p>
    <w:p w:rsidR="005B0770" w:rsidRPr="005B0770" w:rsidRDefault="005B0770" w:rsidP="005B0770">
      <w:pPr>
        <w:widowControl w:val="0"/>
        <w:suppressAutoHyphens/>
        <w:ind w:firstLine="567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b/>
          <w:color w:val="00000A"/>
          <w:position w:val="-2"/>
          <w:sz w:val="16"/>
          <w:szCs w:val="16"/>
          <w:lang w:eastAsia="ar-SA"/>
        </w:rPr>
        <w:t>о предоставлении муниципальной услуги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  <w:t xml:space="preserve">1.3.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Информирование заявителя о предоставлении муниципальной услуги осуществляется: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1.3.1. Лично;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5B0770" w:rsidRDefault="005B0770" w:rsidP="005B0770">
      <w:pPr>
        <w:widowControl w:val="0"/>
        <w:suppressAutoHyphens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1.3.3. Посредством использования телефонной, почтовой связи, а также официальной электронной почты Администрации (далее - официальная электронная почта);</w:t>
      </w:r>
    </w:p>
    <w:p w:rsidR="005B0770" w:rsidRPr="005B0770" w:rsidRDefault="005B0770" w:rsidP="005B0770">
      <w:pPr>
        <w:widowControl w:val="0"/>
        <w:tabs>
          <w:tab w:val="center" w:pos="4677"/>
        </w:tabs>
        <w:autoSpaceDE w:val="0"/>
        <w:autoSpaceDN w:val="0"/>
        <w:ind w:firstLine="567"/>
        <w:outlineLvl w:val="2"/>
        <w:rPr>
          <w:rFonts w:ascii="Times New Roman" w:eastAsia="Calibri" w:hAnsi="Times New Roman" w:cs="Calibri"/>
          <w:sz w:val="16"/>
          <w:szCs w:val="16"/>
          <w:lang w:eastAsia="ru-RU"/>
        </w:rPr>
      </w:pPr>
      <w:r w:rsidRPr="005B0770">
        <w:rPr>
          <w:rFonts w:ascii="Calibri" w:eastAsia="Calibri" w:hAnsi="Calibri" w:cs="Calibri"/>
          <w:position w:val="-2"/>
          <w:sz w:val="16"/>
          <w:szCs w:val="16"/>
          <w:lang w:eastAsia="ar-SA"/>
        </w:rPr>
        <w:t xml:space="preserve">1.3.4.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5B0770">
        <w:rPr>
          <w:rFonts w:ascii="Times New Roman" w:eastAsia="Calibri" w:hAnsi="Times New Roman" w:cs="Calibri"/>
          <w:sz w:val="16"/>
          <w:szCs w:val="16"/>
        </w:rPr>
        <w:t>«</w:t>
      </w:r>
      <w:r w:rsidRPr="005B0770">
        <w:rPr>
          <w:rFonts w:ascii="Times New Roman" w:eastAsia="Calibri" w:hAnsi="Times New Roman" w:cs="Calibri"/>
          <w:sz w:val="16"/>
          <w:szCs w:val="16"/>
          <w:lang w:val="en-US"/>
        </w:rPr>
        <w:t>http</w:t>
      </w:r>
      <w:r w:rsidRPr="005B0770">
        <w:rPr>
          <w:rFonts w:ascii="Times New Roman" w:eastAsia="Calibri" w:hAnsi="Times New Roman" w:cs="Calibri"/>
          <w:sz w:val="16"/>
          <w:szCs w:val="16"/>
        </w:rPr>
        <w:t>://</w:t>
      </w:r>
      <w:proofErr w:type="spellStart"/>
      <w:r w:rsidRPr="005B0770">
        <w:rPr>
          <w:rFonts w:ascii="Times New Roman" w:eastAsia="Calibri" w:hAnsi="Times New Roman" w:cs="Calibri"/>
          <w:sz w:val="16"/>
          <w:szCs w:val="16"/>
          <w:lang w:val="en-US"/>
        </w:rPr>
        <w:t>rmoksh</w:t>
      </w:r>
      <w:proofErr w:type="spellEnd"/>
      <w:r w:rsidRPr="005B0770">
        <w:rPr>
          <w:rFonts w:ascii="Times New Roman" w:eastAsia="Calibri" w:hAnsi="Times New Roman" w:cs="Calibri"/>
          <w:sz w:val="16"/>
          <w:szCs w:val="16"/>
        </w:rPr>
        <w:t>.</w:t>
      </w:r>
      <w:proofErr w:type="spellStart"/>
      <w:r w:rsidRPr="005B0770">
        <w:rPr>
          <w:rFonts w:ascii="Times New Roman" w:eastAsia="Calibri" w:hAnsi="Times New Roman" w:cs="Calibri"/>
          <w:sz w:val="16"/>
          <w:szCs w:val="16"/>
          <w:lang w:val="en-US"/>
        </w:rPr>
        <w:t>pnzreg</w:t>
      </w:r>
      <w:proofErr w:type="spellEnd"/>
      <w:r w:rsidRPr="005B0770">
        <w:rPr>
          <w:rFonts w:ascii="Times New Roman" w:eastAsia="Calibri" w:hAnsi="Times New Roman" w:cs="Calibri"/>
          <w:sz w:val="16"/>
          <w:szCs w:val="16"/>
        </w:rPr>
        <w:t>.</w:t>
      </w:r>
      <w:proofErr w:type="spellStart"/>
      <w:r w:rsidRPr="005B0770">
        <w:rPr>
          <w:rFonts w:ascii="Times New Roman" w:eastAsia="Calibri" w:hAnsi="Times New Roman" w:cs="Calibri"/>
          <w:sz w:val="16"/>
          <w:szCs w:val="16"/>
          <w:lang w:val="en-US"/>
        </w:rPr>
        <w:t>ru</w:t>
      </w:r>
      <w:proofErr w:type="spellEnd"/>
      <w:r w:rsidRPr="005B0770">
        <w:rPr>
          <w:rFonts w:ascii="Times New Roman" w:eastAsia="Calibri" w:hAnsi="Times New Roman" w:cs="Calibri"/>
          <w:sz w:val="16"/>
          <w:szCs w:val="16"/>
        </w:rPr>
        <w:t>»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lastRenderedPageBreak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а) при личном обращении заявителя;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в) по телефону;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5B0770" w:rsidRPr="005B0770" w:rsidRDefault="005B0770" w:rsidP="005B0770">
      <w:pPr>
        <w:widowControl w:val="0"/>
        <w:tabs>
          <w:tab w:val="left" w:pos="967"/>
        </w:tabs>
        <w:suppressAutoHyphens/>
        <w:ind w:firstLine="567"/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2) круг заявителей, которым предоставляется муниципальная услуга;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4) срок предоставления муниципальной услуги;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5B0770"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  <w:t xml:space="preserve"> Пензенской области и нормативными правовыми актами  Мокшанского района;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 xml:space="preserve">9) перечень оснований для </w:t>
      </w:r>
      <w:r w:rsidRPr="005B0770"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приостановления или отказа в предоставлении муниципальной услуги;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1.9. Порядок, форма, место размещения и способы получения справочной информации.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К справочной информации относится следующая информация: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- место нахождения и график работы Администрации, МФЦ;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- справочные телефоны Администрации, МФЦ, в том числе номер</w:t>
      </w:r>
      <w:r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 xml:space="preserve">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телефона-автоинформатора (при наличии);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- адреса официальных сайтов Администрации, МФЦ, адреса их электронной почты.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val="en-US" w:eastAsia="ru-RU"/>
        </w:rPr>
        <w:t>II</w:t>
      </w: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  <w:t>. Стандарт предоставления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2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Наименование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2.1. Принятие решения об установлении публичных сервитутов в отношении земельных участков в границах полос отвода автомобильных дорог.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Краткое наименование муниципальной услуги не предусмотрено.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left"/>
        <w:outlineLvl w:val="2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2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Наименование органа местного самоуправления, предоставляющего муниципальную услугу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outlineLvl w:val="2"/>
        <w:rPr>
          <w:rFonts w:ascii="Calibri" w:eastAsia="Calibri" w:hAnsi="Calibri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2.2.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shd w:val="clear" w:color="auto" w:fill="FFFFFF"/>
        </w:rPr>
        <w:t xml:space="preserve">Предоставление муниципальной услуги осуществляет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Администрация.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left"/>
        <w:outlineLvl w:val="2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2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Результат предоставления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left"/>
        <w:outlineLvl w:val="2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2.3. Результатом предоставления муниципальной услуги является: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решение об установлении публичного сервитута в отношении земельных участков в границах полос отвода автомобильных дорог;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решение об отказе в установлении публичного сервитута в отношении земельных участков в границах полос отвода автомобильных дорог.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  <w:lastRenderedPageBreak/>
        <w:t>Срок предоставления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2.4. Срок предоставления муниципальной услуги составляет 15 рабочих дней с даты регистрации заявления в Администрации.</w:t>
      </w:r>
    </w:p>
    <w:p w:rsidR="005B0770" w:rsidRPr="005B0770" w:rsidRDefault="005B0770" w:rsidP="005B0770">
      <w:pPr>
        <w:widowControl w:val="0"/>
        <w:tabs>
          <w:tab w:val="left" w:pos="1301"/>
          <w:tab w:val="left" w:pos="5739"/>
          <w:tab w:val="right" w:pos="9412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предоставлении муниципальной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 xml:space="preserve"> услуги через МФЦ срок предоставления муниципальной услуги исчисляется со дня передачи заявления и (или) документов из МФЦ в Администрацию.</w:t>
      </w:r>
    </w:p>
    <w:p w:rsidR="005B0770" w:rsidRPr="005B0770" w:rsidRDefault="005B0770" w:rsidP="005B0770">
      <w:pPr>
        <w:widowControl w:val="0"/>
        <w:ind w:firstLine="567"/>
        <w:jc w:val="left"/>
        <w:rPr>
          <w:rFonts w:ascii="Times New Roman" w:eastAsia="Calibri" w:hAnsi="Times New Roman" w:cs="Times New Roman"/>
          <w:color w:val="00000A"/>
          <w:position w:val="-2"/>
          <w:sz w:val="16"/>
          <w:szCs w:val="16"/>
          <w:lang w:eastAsia="ar-SA"/>
        </w:rPr>
      </w:pPr>
    </w:p>
    <w:p w:rsidR="005B0770" w:rsidRPr="005B0770" w:rsidRDefault="005B0770" w:rsidP="005B0770">
      <w:pPr>
        <w:widowControl w:val="0"/>
        <w:ind w:firstLine="567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16"/>
          <w:szCs w:val="16"/>
          <w:lang w:eastAsia="ar-SA"/>
        </w:rPr>
      </w:pPr>
      <w:r w:rsidRPr="005B0770">
        <w:rPr>
          <w:rFonts w:ascii="Times New Roman" w:eastAsia="Calibri" w:hAnsi="Times New Roman" w:cs="Times New Roman"/>
          <w:b/>
          <w:color w:val="00000A"/>
          <w:position w:val="-2"/>
          <w:sz w:val="16"/>
          <w:szCs w:val="16"/>
          <w:lang w:eastAsia="ar-SA"/>
        </w:rPr>
        <w:t>Правовые основания для предоставления муниципальной услуги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  <w:t>2.5. П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color w:val="00000A"/>
          <w:position w:val="-2"/>
          <w:sz w:val="16"/>
          <w:szCs w:val="16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2.6. </w:t>
      </w:r>
      <w:bookmarkStart w:id="1" w:name="Par1"/>
      <w:bookmarkEnd w:id="1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Муниципальная услуга предоставляется на основании </w:t>
      </w:r>
      <w:hyperlink r:id="rId10" w:anchor="P550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заявления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bCs/>
          <w:position w:val="-2"/>
          <w:sz w:val="16"/>
          <w:szCs w:val="16"/>
          <w:lang w:eastAsia="ru-RU"/>
        </w:rPr>
        <w:t xml:space="preserve">об установлении публичного сервитута в отношении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 (далее - заявление)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(форма установлена приказом Министерства транспорта Российской Федерации от 10.08.2020 № 297 «Об утверждении Порядка подачи и рассмотрения заявления об установлении публичного сервитута в отношении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эксплуатации, а также требований к составу документов, прилагаемых к заявлению об установлении такого публичного сервитута, и требований к содержанию решения об установлении такого публичного сервитута» (далее - приказ Минтранса РФ № 297).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В заявлении должны быть указаны: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наименование уполномоченного органа;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сведения о владельце инженерной коммуникации;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сведения о представителе заявителя;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кадастровые номера земельных участков (при их наличии), в отношении которых подано заявление, наименование автомобильной дороги, в границах полосы отвода которой располагаются земельные участки, адреса или иное описание местоположения таких земельных участков;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цель установления публичного сервитута;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испрашиваемый срок публичного сервитута;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обоснование необходимости установления публичного сервитута;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вид права, на котором инженерная коммуникация принадлежит заявителю (если подано заявление в целях переноса, переустройства или эксплуатации инженерного сооружения);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почтовый адрес и (или) адрес электронной почты (при наличии), телефон для связи с заявителем.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 заявлению прилагаются: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1) </w:t>
      </w:r>
      <w:bookmarkStart w:id="2" w:name="Par0"/>
      <w:bookmarkEnd w:id="2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2) копия документа, удостоверяющего личность заявителя, в случае, если с заявлением обращается физическое лицо;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3) подготовленные в форме электронного документа или документа на бумажном носителе (в случае подачи заявления в виде документа на бумажном носителе) сведения о планируемых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4) копии договоров, заключенных владельцами инженерных коммуникаций, осуществляющими прокладку, перенос, переустройство инженерных коммуникаций и их эксплуатацию в границах полосы отвода автомобильной дороги, с владельцем автомобильной дороги, с техническими требованиями и условиями, подлежащими обязательному исполнению владельцами таких инженерных коммуникаций при их прокладке, переносе, переустройстве и эксплуатации;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5) копии документов, подтверждающих право на инженерную коммуникацию, если подано заявление для переноса, переустройства или эксплуатации указанной коммуникации, при условии, что такое право не зарегистрировано.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ind w:right="23" w:firstLine="567"/>
        <w:jc w:val="center"/>
        <w:rPr>
          <w:rFonts w:ascii="Times New Roman" w:eastAsia="Calibri" w:hAnsi="Times New Roman" w:cs="Times New Roman"/>
          <w:bCs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b/>
          <w:bCs/>
          <w:position w:val="-2"/>
          <w:sz w:val="16"/>
          <w:szCs w:val="16"/>
          <w:shd w:val="clear" w:color="auto" w:fill="FFFFFF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</w:t>
      </w:r>
      <w:r w:rsidRPr="005B0770">
        <w:rPr>
          <w:rFonts w:ascii="Times New Roman" w:eastAsia="Calibri" w:hAnsi="Times New Roman" w:cs="Times New Roman"/>
          <w:b/>
          <w:bCs/>
          <w:color w:val="000000"/>
          <w:position w:val="-2"/>
          <w:sz w:val="16"/>
          <w:szCs w:val="16"/>
          <w:shd w:val="clear" w:color="auto" w:fill="FFFFFF"/>
        </w:rPr>
        <w:t xml:space="preserve"> в предоставлении муниципальной услуги, и которые заявитель вправе представить по собственной инициативе</w:t>
      </w:r>
    </w:p>
    <w:p w:rsidR="005B0770" w:rsidRPr="005B0770" w:rsidRDefault="005B0770" w:rsidP="005B0770">
      <w:pPr>
        <w:widowControl w:val="0"/>
        <w:ind w:right="23" w:firstLine="567"/>
        <w:rPr>
          <w:rFonts w:ascii="Times New Roman" w:eastAsia="Calibri" w:hAnsi="Times New Roman" w:cs="Times New Roman"/>
          <w:bCs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bCs/>
          <w:position w:val="-2"/>
          <w:sz w:val="16"/>
          <w:szCs w:val="16"/>
        </w:rPr>
        <w:t xml:space="preserve">2.7. </w:t>
      </w:r>
      <w:r w:rsidRPr="005B0770">
        <w:rPr>
          <w:rFonts w:ascii="Times New Roman" w:eastAsia="Calibri" w:hAnsi="Times New Roman" w:cs="Times New Roman"/>
          <w:bCs/>
          <w:position w:val="-2"/>
          <w:sz w:val="16"/>
          <w:szCs w:val="16"/>
          <w:shd w:val="clear" w:color="auto" w:fill="FFFFFF"/>
        </w:rPr>
        <w:t>Исчерпывающий перечень документов,</w:t>
      </w:r>
      <w:r w:rsidRPr="005B0770">
        <w:rPr>
          <w:rFonts w:ascii="Times New Roman" w:eastAsia="Calibri" w:hAnsi="Times New Roman" w:cs="Times New Roman"/>
          <w:bCs/>
          <w:color w:val="000000"/>
          <w:position w:val="-2"/>
          <w:sz w:val="16"/>
          <w:szCs w:val="16"/>
          <w:shd w:val="clear" w:color="auto" w:fill="FFFFFF"/>
        </w:rPr>
        <w:t xml:space="preserve"> которые заявитель вправе представить по собственной инициативе законодательством Российской Федерации не предусмотрен.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2.9. Заявитель может подать заявления и документы, указанные в пункте 2.6 Административного регламента, следующими способами: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1) лично на бумажном носителе по местонахождению Администрации;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2) посредством почтовой связи по местонахождению Администрации;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3) в форме электронного документа, подписанного усиленной квалифицированной электронной подписью (далее - квалифицированная электронная подпись) посредством официального сайта Администрации</w:t>
      </w:r>
      <w:r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(при наличии технической возможности) и официальной электронной почты;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4) лично на бумажном носителе через МФЦ, с которым у Администрации заключено соглашение о взаимодействии.</w:t>
      </w:r>
    </w:p>
    <w:p w:rsidR="005B0770" w:rsidRPr="005B0770" w:rsidRDefault="005B0770" w:rsidP="005B0770">
      <w:pPr>
        <w:widowControl w:val="0"/>
        <w:autoSpaceDE w:val="0"/>
        <w:autoSpaceDN w:val="0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color w:val="00000A"/>
          <w:position w:val="-2"/>
          <w:sz w:val="16"/>
          <w:szCs w:val="16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iCs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2.10. </w:t>
      </w:r>
      <w:r w:rsidRPr="005B0770">
        <w:rPr>
          <w:rFonts w:ascii="Times New Roman" w:eastAsia="Times New Roman" w:hAnsi="Times New Roman" w:cs="Times New Roman"/>
          <w:iCs/>
          <w:position w:val="-2"/>
          <w:sz w:val="16"/>
          <w:szCs w:val="16"/>
          <w:lang w:eastAsia="ru-RU"/>
        </w:rPr>
        <w:t>Администрация возвращает заявление без рассмотрения с указанием причины принятого решения в случае, если: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1) заявление подано в Администрацию, не уполномоченную на установление публичного сервитута в целях, предусмотренных приказом Минтранса РФ № 297;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2) заявитель не является лицом, предусмотренным </w:t>
      </w:r>
      <w:hyperlink r:id="rId11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пунктом 1.2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Административного регламента;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lastRenderedPageBreak/>
        <w:t>3) подано заявление об установлении публичного сервитута в целях, не предусмотренных приказом Минтранса РФ № 297;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4) к заявлению не приложены документы, предусмотренные подпунктами 2 - 6 пункта 2.6 Административного регламента;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5) заявление не соответствует требованиям, установленным пунктом 2.6 Административного регламента.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6) несоблюдение установленных </w:t>
      </w:r>
      <w:hyperlink r:id="rId12" w:history="1">
        <w:r w:rsidRPr="005B0770">
          <w:rPr>
            <w:rFonts w:ascii="Times New Roman" w:eastAsia="Calibri" w:hAnsi="Times New Roman" w:cs="Calibri"/>
            <w:color w:val="0000FF"/>
            <w:position w:val="-2"/>
            <w:sz w:val="16"/>
            <w:szCs w:val="16"/>
            <w:u w:val="single"/>
          </w:rPr>
          <w:t>статьей 11</w:t>
        </w:r>
      </w:hyperlink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Федерального закона</w:t>
      </w:r>
      <w:r>
        <w:rPr>
          <w:rFonts w:ascii="Times New Roman" w:eastAsia="Calibri" w:hAnsi="Times New Roman" w:cs="Calibri"/>
          <w:position w:val="-2"/>
          <w:sz w:val="16"/>
          <w:szCs w:val="16"/>
        </w:rPr>
        <w:t xml:space="preserve">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от 06.04.2011 № 63-ФЗ «Об электронной подписи» </w:t>
      </w:r>
      <w:r>
        <w:rPr>
          <w:rFonts w:ascii="Times New Roman" w:eastAsia="Calibri" w:hAnsi="Times New Roman" w:cs="Calibri"/>
          <w:position w:val="-2"/>
          <w:sz w:val="16"/>
          <w:szCs w:val="16"/>
        </w:rPr>
        <w:t xml:space="preserve">  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(далее - ФЗ № 63-ФЗ) условий признания действительности квалифицированной электронной подписи заявителя (при подаче заявления в электронной форме).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bookmarkStart w:id="3" w:name="P193"/>
      <w:bookmarkEnd w:id="3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2.11. Основания для приостановления предоставления муниципальной услуги отсутствуют.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2.12. Основаниями для отказа Администрации в предоставлении муниципальной услуги по установлению публичного сервитута в отношении земельных участков в границах полос отвода автомобильных дорог являются: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1) в заявлении отсутствуют сведения, предусмотренные </w:t>
      </w:r>
      <w:hyperlink r:id="rId13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статьей 39.41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Земельного кодекса РФ, или содержащееся в заявлении обоснование необходимости установления публичного сервитута не соответствует требованиям, установленным в соответствии с </w:t>
      </w:r>
      <w:hyperlink r:id="rId14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пунктами 2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и </w:t>
      </w:r>
      <w:hyperlink r:id="rId15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3 статьи 39.41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Земельного кодекса РФ;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2) не соблюдены условия установления публичного сервитута, предусмотренные </w:t>
      </w:r>
      <w:hyperlink r:id="rId16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статьями 23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и </w:t>
      </w:r>
      <w:hyperlink r:id="rId17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39.39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Земельного кодекса РФ;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5) осуществление деятельности, для обеспечения которой подано заявление,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заявлении,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заявления в целях, предусмотренных </w:t>
      </w:r>
      <w:hyperlink r:id="rId18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подпунктами 1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, </w:t>
      </w:r>
      <w:hyperlink r:id="rId19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3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и </w:t>
      </w:r>
      <w:hyperlink r:id="rId20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4 статьи 39.37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Земельного кодекса РФ;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7) установление публичного сервитута в границах, указанных в заявлении, препятствует размещению иных объектов, предусмотренных утвержденным проектом планировки территории;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8) 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9) нарушение установленных в соответствии с </w:t>
      </w:r>
      <w:hyperlink r:id="rId21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частью 4.3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статьи 25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порядка подачи заявления или требований к составу документов, прилагаемых к заявлению;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10) несоответствие деятельности, которая осуществляется в границах полос отвода автомобильных дорог и для обеспечения которой необходимо установление публичного сервитута, требованиям технических регламентов, федеральных законов и (или) иных нормативных правовых актов Российской Федерации.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ind w:firstLine="567"/>
        <w:jc w:val="center"/>
        <w:rPr>
          <w:rFonts w:ascii="Times New Roman" w:eastAsia="Calibri" w:hAnsi="Times New Roman" w:cs="Times New Roman"/>
          <w:b/>
          <w:bCs/>
          <w:position w:val="-2"/>
          <w:sz w:val="16"/>
          <w:szCs w:val="16"/>
          <w:lang w:eastAsia="ar-SA"/>
        </w:rPr>
      </w:pPr>
      <w:r w:rsidRPr="005B0770">
        <w:rPr>
          <w:rFonts w:ascii="Times New Roman" w:eastAsia="Calibri" w:hAnsi="Times New Roman" w:cs="Times New Roman"/>
          <w:b/>
          <w:bCs/>
          <w:position w:val="-2"/>
          <w:sz w:val="16"/>
          <w:szCs w:val="16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2.14.</w:t>
      </w: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bCs/>
          <w:position w:val="-2"/>
          <w:sz w:val="16"/>
          <w:szCs w:val="1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2.15. Муниципальная услуга предоставляется бесплатно.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ind w:firstLine="567"/>
        <w:jc w:val="center"/>
        <w:rPr>
          <w:rFonts w:ascii="Times New Roman" w:eastAsia="Calibri" w:hAnsi="Times New Roman" w:cs="Times New Roman"/>
          <w:b/>
          <w:position w:val="-2"/>
          <w:sz w:val="16"/>
          <w:szCs w:val="16"/>
          <w:lang w:eastAsia="ar-SA"/>
        </w:rPr>
      </w:pPr>
      <w:r w:rsidRPr="005B0770">
        <w:rPr>
          <w:rFonts w:ascii="Times New Roman" w:eastAsia="Calibri" w:hAnsi="Times New Roman" w:cs="Times New Roman"/>
          <w:b/>
          <w:position w:val="-2"/>
          <w:sz w:val="16"/>
          <w:szCs w:val="16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2.16.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При подаче заявления о предоставлении муниципальной услуги, указанного в пункте 2.6 Административного регламента,</w:t>
      </w:r>
      <w:r w:rsidRPr="005B0770"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  <w:t xml:space="preserve"> и при получении результата предоставления муниципальной услуги, максимальный срок ожидания</w:t>
      </w:r>
      <w:r w:rsidRPr="005B0770">
        <w:rPr>
          <w:rFonts w:ascii="Times New Roman" w:eastAsia="Calibri" w:hAnsi="Times New Roman" w:cs="Times New Roman"/>
          <w:b/>
          <w:color w:val="00000A"/>
          <w:position w:val="-2"/>
          <w:sz w:val="16"/>
          <w:szCs w:val="16"/>
          <w:lang w:eastAsia="ar-SA"/>
        </w:rPr>
        <w:t xml:space="preserve"> </w:t>
      </w:r>
      <w:r w:rsidRPr="005B0770">
        <w:rPr>
          <w:rFonts w:ascii="Times New Roman" w:eastAsia="Calibri" w:hAnsi="Times New Roman" w:cs="Times New Roman"/>
          <w:color w:val="00000A"/>
          <w:position w:val="-2"/>
          <w:sz w:val="16"/>
          <w:szCs w:val="16"/>
          <w:lang w:eastAsia="ar-SA"/>
        </w:rPr>
        <w:t>в очереди</w:t>
      </w:r>
      <w:r w:rsidRPr="005B0770">
        <w:rPr>
          <w:rFonts w:ascii="Times New Roman" w:eastAsia="Times New Roman" w:hAnsi="Times New Roman" w:cs="Times New Roman"/>
          <w:color w:val="00000A"/>
          <w:position w:val="-2"/>
          <w:sz w:val="16"/>
          <w:szCs w:val="16"/>
          <w:lang w:eastAsia="ar-SA"/>
        </w:rPr>
        <w:t xml:space="preserve"> не должен превышать 15 минут.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Срок регистрации заявления о предоставлении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2.17. Прием и регистрация заявления и приложенных к нему документов, </w:t>
      </w:r>
      <w:r w:rsidRPr="005B0770">
        <w:rPr>
          <w:rFonts w:ascii="Times New Roman" w:eastAsia="Calibri" w:hAnsi="Times New Roman" w:cs="Calibri"/>
          <w:color w:val="00000A"/>
          <w:position w:val="-2"/>
          <w:sz w:val="16"/>
          <w:szCs w:val="16"/>
          <w:lang w:eastAsia="ar-SA"/>
        </w:rPr>
        <w:t>указанных в пункте 2.6 Административного регламента,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осуществляется в день их получения Администрацией.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</w:pP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  <w:t xml:space="preserve">2.18. </w:t>
      </w: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Предоставление муниципальной услуги осуществляется в специально выделенных для этой цели помещениях.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Помещения, в которых осуществляется предоставление муниципальной услуги, оборудуются:</w:t>
      </w:r>
    </w:p>
    <w:p w:rsidR="005B0770" w:rsidRPr="005B0770" w:rsidRDefault="005B0770" w:rsidP="005B0770">
      <w:pPr>
        <w:widowControl w:val="0"/>
        <w:tabs>
          <w:tab w:val="left" w:pos="1080"/>
        </w:tabs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- информационными стендами, содержащими визуальную и текстовую информацию;</w:t>
      </w:r>
    </w:p>
    <w:p w:rsidR="005B0770" w:rsidRPr="005B0770" w:rsidRDefault="005B0770" w:rsidP="005B0770">
      <w:pPr>
        <w:widowControl w:val="0"/>
        <w:tabs>
          <w:tab w:val="left" w:pos="1080"/>
        </w:tabs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- стульями и столами для возможности оформления документов.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B0770" w:rsidRPr="005B0770" w:rsidRDefault="005B0770" w:rsidP="005B0770">
      <w:pPr>
        <w:widowControl w:val="0"/>
        <w:suppressAutoHyphens/>
        <w:ind w:right="40"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B0770" w:rsidRPr="005B0770" w:rsidRDefault="005B0770" w:rsidP="005B0770">
      <w:pPr>
        <w:widowControl w:val="0"/>
        <w:tabs>
          <w:tab w:val="center" w:pos="0"/>
        </w:tabs>
        <w:autoSpaceDE w:val="0"/>
        <w:autoSpaceDN w:val="0"/>
        <w:ind w:firstLine="567"/>
        <w:outlineLvl w:val="2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color w:val="000000"/>
          <w:position w:val="-2"/>
          <w:sz w:val="16"/>
          <w:szCs w:val="16"/>
        </w:rPr>
        <w:lastRenderedPageBreak/>
        <w:t>Кабинеты приема заявителей должны   иметь информационные таблички (вывески) с указанием:</w:t>
      </w:r>
    </w:p>
    <w:p w:rsidR="005B0770" w:rsidRPr="005B0770" w:rsidRDefault="005B0770" w:rsidP="005B0770">
      <w:pPr>
        <w:widowControl w:val="0"/>
        <w:tabs>
          <w:tab w:val="left" w:pos="1080"/>
        </w:tabs>
        <w:ind w:firstLine="567"/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>- номера кабинета;</w:t>
      </w:r>
    </w:p>
    <w:p w:rsidR="005B0770" w:rsidRPr="005B0770" w:rsidRDefault="005B0770" w:rsidP="005B0770">
      <w:pPr>
        <w:widowControl w:val="0"/>
        <w:tabs>
          <w:tab w:val="left" w:pos="1080"/>
        </w:tabs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 xml:space="preserve"> услуги (далее - ответственные исполнители).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брелками</w:t>
      </w:r>
      <w:proofErr w:type="spellEnd"/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-коммуникаторами).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Специалисты Администрации и МФЦ обеспечиваются личными нагрудными карточками (</w:t>
      </w:r>
      <w:proofErr w:type="spellStart"/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бейджами</w:t>
      </w:r>
      <w:proofErr w:type="spellEnd"/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) с указанием фамилии, имени, отчества, при его наличии и должности.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сурдопереводчика</w:t>
      </w:r>
      <w:proofErr w:type="spellEnd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и </w:t>
      </w:r>
      <w:proofErr w:type="spellStart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тифлосурдопереводчика</w:t>
      </w:r>
      <w:proofErr w:type="spellEnd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8)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Показатели доступности и качества предоставления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2.20. Показателями доступности предоставления муниципальной услуги являются: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транспортная доступность к месту предоставления муниципальной услуги;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размещение информации о порядке предоставления муниципальной услуги на информационных стендах;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размещение информации о порядке предоставления муниципальной услуги в средствах массовой информации.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возможность подачи заявления посредством МФЦ.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2.21. Показателем качества предоставления муниципальной услуги является отсутствие: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очередей при приеме и выдаче документов заявителям (их представителям);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нарушений сроков предоставления муниципальной услуги;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жалоб на действия (бездействие) муниципальных служащих, предоставляющих муниципальную услугу;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2"/>
          <w:position w:val="-2"/>
          <w:sz w:val="16"/>
          <w:szCs w:val="16"/>
          <w:lang w:eastAsia="ru-RU"/>
        </w:rPr>
      </w:pPr>
      <w:r w:rsidRPr="005B0770">
        <w:rPr>
          <w:rFonts w:ascii="Times New Roman" w:eastAsia="Calibri" w:hAnsi="Times New Roman" w:cs="Times New Roman"/>
          <w:b/>
          <w:color w:val="00000A"/>
          <w:kern w:val="2"/>
          <w:position w:val="-2"/>
          <w:sz w:val="16"/>
          <w:szCs w:val="16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  <w:t xml:space="preserve">2.22. </w:t>
      </w: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 xml:space="preserve">Для получения муниципальной услуги заявителю предоставляется возможность подать 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  <w:t>заявление</w:t>
      </w: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 xml:space="preserve"> 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  <w:t xml:space="preserve">и документы, указанные в пункте 2.6 Административного регламента, </w:t>
      </w: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 xml:space="preserve">в МФЦ, 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  <w:t>в порядке и сроки, установленные соглашением о взаимодействии</w:t>
      </w: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>, заключенным между МФЦ и Администрацией,</w:t>
      </w:r>
      <w:r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 xml:space="preserve"> </w:t>
      </w: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>со дня вступления его в силу.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2.23. При </w:t>
      </w:r>
      <w:r w:rsidRPr="005B0770">
        <w:rPr>
          <w:rFonts w:ascii="Times New Roman" w:eastAsia="Calibri" w:hAnsi="Times New Roman" w:cs="Calibri"/>
          <w:color w:val="00000A"/>
          <w:position w:val="-2"/>
          <w:sz w:val="16"/>
          <w:szCs w:val="16"/>
          <w:lang w:eastAsia="ar-SA"/>
        </w:rPr>
        <w:t>предоставлении муниципальной услуги в электронной форме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посредством Единого портала и Регионального портала заявителю обеспечивается: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а) получение информации о порядке и сроках предоставления муниципальной услуги;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б) досудебное (внесудебное) обжалование решений и действий (бездействия) Администрации, должностного лица Администрации, муниципальных служащих.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2.24. При предоставлении муниципальной услуги в электронной форме посредством официального сайта Администрации (при наличии технической возможности) и официальной электронной почты заявителю обеспечивается:</w:t>
      </w:r>
    </w:p>
    <w:p w:rsidR="005B0770" w:rsidRPr="005B0770" w:rsidRDefault="005B0770" w:rsidP="005B0770">
      <w:pPr>
        <w:widowControl w:val="0"/>
        <w:autoSpaceDE w:val="0"/>
        <w:autoSpaceDN w:val="0"/>
        <w:ind w:firstLine="540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lastRenderedPageBreak/>
        <w:t>а) получение информации о порядке и сроках предоставления услуги;</w:t>
      </w:r>
    </w:p>
    <w:p w:rsidR="005B0770" w:rsidRPr="005B0770" w:rsidRDefault="005B0770" w:rsidP="005B0770">
      <w:pPr>
        <w:widowControl w:val="0"/>
        <w:autoSpaceDE w:val="0"/>
        <w:autoSpaceDN w:val="0"/>
        <w:ind w:firstLine="540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б) подача заявления и документов, необходимых для предоставления муниципальной услуги.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2.25. Формирование заявления в электронной форме осуществляется посредством заполнения заявителем интерактивной формы запроса на официальном сайте Администрации, без необходимости дополнительной подачи заявления в какой-либо иной форме.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Образцы заполнения электронной формы заявления размещаются на официальном сайте Администрации с возможностью бесплатного копирования.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Заявление от имени юридического лица заверяется по выбору заявителя электронной подписью либо квалифицированной электронной подписью (если заявителем является юридическое лицо):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лица, действующего от имени юридического лица без доверенности;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 представляется представителем заявителя), в виде электронного образа такого документа. Представление указанного документа не требуется, если заявление подписано квалифицированной электронной подписью.</w:t>
      </w:r>
    </w:p>
    <w:p w:rsidR="005B0770" w:rsidRPr="005B0770" w:rsidRDefault="005B0770" w:rsidP="005B0770">
      <w:pPr>
        <w:widowControl w:val="0"/>
        <w:autoSpaceDE w:val="0"/>
        <w:autoSpaceDN w:val="0"/>
        <w:ind w:firstLine="539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2.26. В заявлении указываются сведения о способах представления результатов муниципальной услуги:</w:t>
      </w:r>
    </w:p>
    <w:p w:rsidR="005B0770" w:rsidRPr="005B0770" w:rsidRDefault="005B0770" w:rsidP="005B0770">
      <w:pPr>
        <w:widowControl w:val="0"/>
        <w:autoSpaceDE w:val="0"/>
        <w:autoSpaceDN w:val="0"/>
        <w:ind w:firstLine="540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1)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5B0770" w:rsidRPr="005B0770" w:rsidRDefault="005B0770" w:rsidP="005B0770">
      <w:pPr>
        <w:widowControl w:val="0"/>
        <w:autoSpaceDE w:val="0"/>
        <w:autoSpaceDN w:val="0"/>
        <w:ind w:firstLine="540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5B0770" w:rsidRPr="005B0770" w:rsidRDefault="005B0770" w:rsidP="005B0770">
      <w:pPr>
        <w:widowControl w:val="0"/>
        <w:autoSpaceDE w:val="0"/>
        <w:autoSpaceDN w:val="0"/>
        <w:ind w:firstLine="540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3) в виде бумажного документа, который заявитель получает непосредственно при личном обращении по местонахождению МФЦ.</w:t>
      </w:r>
    </w:p>
    <w:p w:rsidR="005B0770" w:rsidRPr="005B0770" w:rsidRDefault="005B0770" w:rsidP="005B0770">
      <w:pPr>
        <w:widowControl w:val="0"/>
        <w:tabs>
          <w:tab w:val="left" w:pos="1260"/>
          <w:tab w:val="left" w:pos="2162"/>
        </w:tabs>
        <w:ind w:firstLine="567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  <w:shd w:val="clear" w:color="auto" w:fill="FFFFFF"/>
        </w:rPr>
      </w:pPr>
      <w:r w:rsidRPr="005B0770">
        <w:rPr>
          <w:rFonts w:ascii="Times New Roman" w:eastAsia="Calibri" w:hAnsi="Times New Roman" w:cs="Times New Roman"/>
          <w:b/>
          <w:bCs/>
          <w:position w:val="-2"/>
          <w:sz w:val="16"/>
          <w:szCs w:val="16"/>
          <w:lang w:val="en-US"/>
        </w:rPr>
        <w:t>III</w:t>
      </w:r>
      <w:r w:rsidRPr="005B0770">
        <w:rPr>
          <w:rFonts w:ascii="Times New Roman" w:eastAsia="Calibri" w:hAnsi="Times New Roman" w:cs="Times New Roman"/>
          <w:b/>
          <w:bCs/>
          <w:position w:val="-2"/>
          <w:sz w:val="16"/>
          <w:szCs w:val="16"/>
        </w:rPr>
        <w:t xml:space="preserve">. </w:t>
      </w:r>
      <w:r w:rsidRPr="005B0770">
        <w:rPr>
          <w:rFonts w:ascii="Times New Roman" w:eastAsia="Calibri" w:hAnsi="Times New Roman" w:cs="Times New Roman"/>
          <w:b/>
          <w:color w:val="000000"/>
          <w:position w:val="-2"/>
          <w:sz w:val="16"/>
          <w:szCs w:val="16"/>
          <w:shd w:val="clear" w:color="auto" w:fill="FFFFFF"/>
        </w:rPr>
        <w:t xml:space="preserve">Состав, последовательность и сроки выполнения </w:t>
      </w:r>
    </w:p>
    <w:p w:rsidR="005B0770" w:rsidRPr="005B0770" w:rsidRDefault="005B0770" w:rsidP="005B0770">
      <w:pPr>
        <w:widowControl w:val="0"/>
        <w:tabs>
          <w:tab w:val="left" w:pos="1260"/>
          <w:tab w:val="left" w:pos="2162"/>
        </w:tabs>
        <w:ind w:firstLine="567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5B0770">
        <w:rPr>
          <w:rFonts w:ascii="Times New Roman" w:eastAsia="Calibri" w:hAnsi="Times New Roman" w:cs="Times New Roman"/>
          <w:b/>
          <w:color w:val="000000"/>
          <w:position w:val="-2"/>
          <w:sz w:val="16"/>
          <w:szCs w:val="16"/>
          <w:shd w:val="clear" w:color="auto" w:fill="FFFFFF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3.1. Исчерпывающий перечень административных процедур:</w:t>
      </w:r>
    </w:p>
    <w:p w:rsidR="005B0770" w:rsidRPr="005B0770" w:rsidRDefault="005B0770" w:rsidP="005B0770">
      <w:pPr>
        <w:widowControl w:val="0"/>
        <w:autoSpaceDE w:val="0"/>
        <w:autoSpaceDN w:val="0"/>
        <w:ind w:firstLine="540"/>
        <w:outlineLvl w:val="2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3.1.1. прием и регистрация заявления и документов, необходимых для получения муниципальной услуги (далее – заявление, заявление и документы), </w:t>
      </w:r>
      <w:r w:rsidRPr="005B0770">
        <w:rPr>
          <w:rFonts w:ascii="Times New Roman" w:eastAsia="Times New Roman" w:hAnsi="Times New Roman" w:cs="Calibri"/>
          <w:position w:val="-2"/>
          <w:sz w:val="16"/>
          <w:szCs w:val="16"/>
        </w:rPr>
        <w:t>определение исполнителя, ответственного за работу с поступившими заявлением и документами</w:t>
      </w:r>
      <w:r w:rsidRPr="005B0770">
        <w:rPr>
          <w:rFonts w:ascii="Times New Roman" w:eastAsia="Calibri" w:hAnsi="Times New Roman" w:cs="Calibri"/>
          <w:color w:val="000000"/>
          <w:kern w:val="26"/>
          <w:position w:val="-2"/>
          <w:sz w:val="16"/>
          <w:szCs w:val="16"/>
        </w:rPr>
        <w:t xml:space="preserve"> (далее – ответственный исполнитель)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3.1.2. </w:t>
      </w:r>
      <w:r w:rsidRPr="005B0770">
        <w:rPr>
          <w:rFonts w:ascii="Times New Roman" w:eastAsia="Times New Roman" w:hAnsi="Times New Roman" w:cs="Times New Roman"/>
          <w:bCs/>
          <w:position w:val="-2"/>
          <w:sz w:val="16"/>
          <w:szCs w:val="16"/>
          <w:lang w:eastAsia="ru-RU"/>
        </w:rPr>
        <w:t xml:space="preserve">установление оснований для возврата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Администрацией заявителю заявления и документов;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3.1.3. подготовка проекта  постановления Администрации об установлении публичного сервитута в отношении земельных участков в границах полос отвода автомобильных дорог (далее - проект постановления Администрации об установлении публичного сервитута) или проекта постановления Администрации об отказе в установлении публичного сервитута в отношении земельных участков в границах полос отвода автомобильных дорог (далее - проект постановления Администрации об отказе в установлении публичного сервитута), подписание результата предоставления муниципальной услуги главой Администрации и выдача (направление) заявителю результата предоставления муниципальной услуги;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3.2. Описание последовательности действий при предоставлении муниципальной услуги.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3.2.1. Прием и регистрация заявления и документов, определение </w:t>
      </w:r>
      <w:r w:rsidRPr="005B0770">
        <w:rPr>
          <w:rFonts w:ascii="Times New Roman" w:eastAsia="Times New Roman" w:hAnsi="Times New Roman" w:cs="Times New Roman"/>
          <w:color w:val="000000"/>
          <w:kern w:val="26"/>
          <w:position w:val="-2"/>
          <w:sz w:val="16"/>
          <w:szCs w:val="16"/>
          <w:lang w:eastAsia="ru-RU"/>
        </w:rPr>
        <w:t>ответственного исполнителя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Основанием 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для начала административной процедуры по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приему и регистрации заявления и документов является их поступление в Администрацию.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обращении заявителя в Администрацию с заявлением и документами, специалист Администрации, ответственный за прием и регистрацию заявлений и документов (далее – специалист Администрации), устанавливает его личность, принимает заявление и документы в одном экземпляре и регистрирует</w:t>
      </w:r>
      <w:r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их в Журнале регистрации входящей корреспонденции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регистрации заявления указывается: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дата получения и регистрационный номер заявления;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наименование заявителя, фамилия, имя, отчество (при наличии),его местонахождение и телефон;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сведения о представленных документах (наименование, количество листов);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кадастровые номера земельных участков (при их наличии), в отношении которых устанавливается публичный сервитут;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цель установления публичного сервитута.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Если заявление и документы поступили в электронной форме, специалист Администрации направляет заявителю уведомление в электронной форме, содержащее входящий регистрационный номер заявления, дату получения указанного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и документов направляется заявителю в виде сообщения на указанную им электронную почту не позднее рабочего дня, следующего за днем поступления заявления и документов в Администрацию.</w:t>
      </w:r>
    </w:p>
    <w:p w:rsidR="005B0770" w:rsidRPr="005B0770" w:rsidRDefault="005B0770" w:rsidP="005B0770">
      <w:pPr>
        <w:widowControl w:val="0"/>
        <w:tabs>
          <w:tab w:val="left" w:pos="1260"/>
        </w:tabs>
        <w:ind w:right="40" w:firstLine="567"/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kern w:val="26"/>
          <w:position w:val="-2"/>
          <w:sz w:val="16"/>
          <w:szCs w:val="16"/>
          <w:lang w:eastAsia="ru-RU"/>
        </w:rPr>
        <w:t xml:space="preserve">После регистрации заявления и документов специалист Администрации </w:t>
      </w:r>
      <w:r w:rsidRPr="005B0770">
        <w:rPr>
          <w:rFonts w:ascii="Times New Roman" w:eastAsia="Calibri" w:hAnsi="Times New Roman" w:cs="Times New Roman"/>
          <w:kern w:val="26"/>
          <w:position w:val="-2"/>
          <w:sz w:val="16"/>
          <w:szCs w:val="16"/>
        </w:rPr>
        <w:t>передает их главе Администрации</w:t>
      </w:r>
      <w:r w:rsidRPr="005B0770">
        <w:rPr>
          <w:rFonts w:ascii="Times New Roman" w:eastAsia="Calibri" w:hAnsi="Times New Roman" w:cs="Times New Roman"/>
          <w:kern w:val="26"/>
          <w:position w:val="-2"/>
          <w:sz w:val="16"/>
          <w:szCs w:val="16"/>
          <w:lang w:eastAsia="ru-RU"/>
        </w:rPr>
        <w:t xml:space="preserve">, который </w:t>
      </w:r>
      <w:r w:rsidRPr="005B0770">
        <w:rPr>
          <w:rFonts w:ascii="Times New Roman" w:eastAsia="Calibri" w:hAnsi="Times New Roman" w:cs="Times New Roman"/>
          <w:color w:val="000000"/>
          <w:kern w:val="26"/>
          <w:position w:val="-2"/>
          <w:sz w:val="16"/>
          <w:szCs w:val="16"/>
        </w:rPr>
        <w:t>определяет ответственного исполнителя и передает ему на исполнение заявление и документы.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Критерием принятия решения об осуществлении Администрацией административного действия является получение Администрацией заявления и документов.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 xml:space="preserve">Результатом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административной процедуры 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является прием и регистрация поступивших в Администрацию заявления и документов и определение ответственного исполнителя.</w:t>
      </w:r>
    </w:p>
    <w:p w:rsidR="005B0770" w:rsidRPr="005B0770" w:rsidRDefault="005B0770" w:rsidP="005B0770">
      <w:pPr>
        <w:keepNext/>
        <w:ind w:firstLine="567"/>
        <w:outlineLvl w:val="0"/>
        <w:rPr>
          <w:rFonts w:ascii="Times New Roman" w:eastAsia="Times New Roman" w:hAnsi="Times New Roman" w:cs="Times New Roman"/>
          <w:b/>
          <w:kern w:val="26"/>
          <w:position w:val="-2"/>
          <w:sz w:val="16"/>
          <w:szCs w:val="16"/>
          <w:lang w:val="x-none" w:eastAsia="x-none"/>
        </w:rPr>
      </w:pPr>
      <w:r w:rsidRPr="005B0770">
        <w:rPr>
          <w:rFonts w:ascii="Times New Roman" w:eastAsia="Times New Roman" w:hAnsi="Times New Roman" w:cs="Times New Roman"/>
          <w:b/>
          <w:kern w:val="26"/>
          <w:position w:val="-2"/>
          <w:sz w:val="16"/>
          <w:szCs w:val="16"/>
          <w:lang w:val="x-none" w:eastAsia="ru-RU"/>
        </w:rPr>
        <w:t>Способом фиксации результата выполнения административной процедуры является</w:t>
      </w:r>
      <w:r w:rsidRPr="005B0770">
        <w:rPr>
          <w:rFonts w:ascii="Times New Roman" w:eastAsia="Times New Roman" w:hAnsi="Times New Roman" w:cs="Times New Roman"/>
          <w:b/>
          <w:color w:val="000000"/>
          <w:kern w:val="26"/>
          <w:position w:val="-2"/>
          <w:sz w:val="16"/>
          <w:szCs w:val="16"/>
          <w:lang w:val="x-none" w:eastAsia="x-none"/>
        </w:rPr>
        <w:t xml:space="preserve"> </w:t>
      </w:r>
      <w:r w:rsidRPr="005B0770">
        <w:rPr>
          <w:rFonts w:ascii="Times New Roman" w:eastAsia="Times New Roman" w:hAnsi="Times New Roman" w:cs="Times New Roman"/>
          <w:b/>
          <w:kern w:val="26"/>
          <w:position w:val="-2"/>
          <w:sz w:val="16"/>
          <w:szCs w:val="16"/>
          <w:lang w:val="x-none" w:eastAsia="x-none"/>
        </w:rPr>
        <w:t>присвоение входящего регистрационного номера заявлению</w:t>
      </w:r>
      <w:r w:rsidRPr="005B0770">
        <w:rPr>
          <w:rFonts w:ascii="Times New Roman" w:eastAsia="Times New Roman" w:hAnsi="Times New Roman" w:cs="Times New Roman"/>
          <w:b/>
          <w:color w:val="000000"/>
          <w:kern w:val="26"/>
          <w:position w:val="-2"/>
          <w:sz w:val="16"/>
          <w:szCs w:val="16"/>
          <w:lang w:val="x-none" w:eastAsia="x-none"/>
        </w:rPr>
        <w:t xml:space="preserve"> </w:t>
      </w:r>
      <w:r w:rsidRPr="005B0770">
        <w:rPr>
          <w:rFonts w:ascii="Times New Roman" w:eastAsia="Times New Roman" w:hAnsi="Times New Roman" w:cs="Times New Roman"/>
          <w:b/>
          <w:color w:val="000000"/>
          <w:kern w:val="26"/>
          <w:position w:val="-2"/>
          <w:sz w:val="16"/>
          <w:szCs w:val="16"/>
          <w:lang w:eastAsia="x-none"/>
        </w:rPr>
        <w:t xml:space="preserve">и </w:t>
      </w:r>
      <w:r w:rsidRPr="005B0770">
        <w:rPr>
          <w:rFonts w:ascii="Times New Roman" w:eastAsia="Times New Roman" w:hAnsi="Times New Roman" w:cs="Times New Roman"/>
          <w:b/>
          <w:color w:val="000000"/>
          <w:kern w:val="26"/>
          <w:position w:val="-2"/>
          <w:sz w:val="16"/>
          <w:szCs w:val="16"/>
          <w:lang w:val="x-none" w:eastAsia="x-none"/>
        </w:rPr>
        <w:t>документам,</w:t>
      </w: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val="x-none"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b/>
          <w:color w:val="000000"/>
          <w:kern w:val="26"/>
          <w:position w:val="-2"/>
          <w:sz w:val="16"/>
          <w:szCs w:val="16"/>
          <w:lang w:val="x-none" w:eastAsia="x-none"/>
        </w:rPr>
        <w:t>а также резолюция на заявлении с указанием ответственного исполнителя.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Максимальный срок выполнения административной процедуры -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u w:val="single"/>
          <w:lang w:eastAsia="ru-RU"/>
        </w:rPr>
        <w:t>в день получения заявления и документов Администрацией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</w:pPr>
      <w:bookmarkStart w:id="4" w:name="P294"/>
      <w:bookmarkStart w:id="5" w:name="P313"/>
      <w:bookmarkEnd w:id="4"/>
      <w:bookmarkEnd w:id="5"/>
      <w:r w:rsidRPr="005B0770">
        <w:rPr>
          <w:rFonts w:ascii="Times New Roman" w:eastAsia="Times New Roman" w:hAnsi="Times New Roman" w:cs="Times New Roman"/>
          <w:bCs/>
          <w:position w:val="-2"/>
          <w:sz w:val="16"/>
          <w:szCs w:val="16"/>
          <w:lang w:eastAsia="ru-RU"/>
        </w:rPr>
        <w:t xml:space="preserve">3.2.2. Установление оснований для возврата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Администрацией заявителю заявления и документов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Основанием для начала административной процедуры по установлению оснований для возврата Администрацией заявления и документов является поступление заявления и документов ответственному исполнителю.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Ответственный исполнитель: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проверяет наличие или отсутствие оснований для возврата Администрацией заявления и документов, предусмотренных пунктом 2.10 Административного регламента;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- проводит проверку условий признания действительности квалифицированной электронной подписи заявителя на соответствие требованиям </w:t>
      </w:r>
      <w:hyperlink r:id="rId22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статьи 11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ФЗ № 63-ФЗ (в случае подачи заявления и документов в электронной форме, заверенных квалифицированной электронной подписью).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В случае установления оснований для возврата заявления и документов, предусмотренных пунктом 2.10 Административного регламента, Администрация направляет уведомление заявителю в письменной форме об отказе в рассмотрении заявления и документов, с указанием основания отказа.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отсутствии оснований, предусмотренных пунктом 2.</w:t>
      </w:r>
      <w:hyperlink r:id="rId23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10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Административного регламента, ответственный исполнитель принимает заявление и документы к рассмотрению.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Критерий принятия решения - наличие или отсутствие оснований для возврата Администрацией заявления и документов, указанных в пункте 2.</w:t>
      </w:r>
      <w:hyperlink r:id="rId24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10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Административного регламента.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lastRenderedPageBreak/>
        <w:t xml:space="preserve">Результатом административной процедуры является направление заявителю уведомления в письменной форме об отказе в рассмотрении заявления и документов с указанием причин отказа при наличии оснований, предусмотренных </w:t>
      </w:r>
      <w:hyperlink r:id="rId25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пунктом 2.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10 Административного регламента, или принятие заявления и документов к рассмотрению при отсутствии оснований, предусмотренных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br/>
        <w:t>пунктом 2.</w:t>
      </w:r>
      <w:hyperlink r:id="rId26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10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Административного регламента.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Способом фиксации результата выполнения административной процедуры является направление заявителю уведомления в письменной форме об отказе в рассмотрении заявления и документов с указанием основания отказа или принятие Администрацией заявления и документов к рассмотрению.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Максимальный срок выполнения административной процедуры - 5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u w:val="single"/>
          <w:lang w:eastAsia="ru-RU"/>
        </w:rPr>
        <w:t xml:space="preserve"> рабочих дней со дня регистрации заявления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3.2.3. Подготовка проекта постановления Администрации об установлении публичного сервитута) или проекта постановления Администрации об отказе в установлении публичного сервитута), подписание результата предоставления муниципальной услуги главой Администрации и выдача (направление) заявителю результата предоставления муниципальной услуги.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Основанием для начала административной процедуры является отсутствие оснований для возврата Администрацией заявления и документов, предусмотренных пунктом 2.</w:t>
      </w:r>
      <w:hyperlink r:id="rId27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>10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Административного регламента.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Ответственный исполнитель рассматривает заявление и документы. 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По результатам проверки представленных заявителем заявления и документов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ответственный исполнитель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 xml:space="preserve">-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в случае отсутствия оснований для отказа в предоставлении муниципальной услуги, предусмотренных пунктом 2.12 Административного регламента подготавливает проект постановления Администрации об установлении публичного сервитута;</w:t>
      </w:r>
    </w:p>
    <w:p w:rsidR="005B0770" w:rsidRPr="005B0770" w:rsidRDefault="005B0770" w:rsidP="005B0770">
      <w:pPr>
        <w:widowControl w:val="0"/>
        <w:tabs>
          <w:tab w:val="left" w:pos="1843"/>
        </w:tabs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в случае наличия оснований для отказа в предоставлении муниципальной услуги, предусмотренных пунктом 2.12 Административного регламента  подготавливает проект постановления Администрации об отказе в установлении публичного сервитута.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После подготовки проекта постановления Администрации об установлении публичного сервитута или проекта постановления Администрации об отказе в установлении публичного сервитута ответственный исполнитель обеспечивает его согласование в установленном Администрацией порядке с заинтересованными лицами и направляет на подпись главе Администрации, который подписывает указанные проекты и передает их на регистрацию специалисту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Специалист Администрации регистрирует постановление Администрации об установлении публичного сервитута или постановление Администрации об отказе в установлении публичного сервитута в установленном Администрацией порядке и передает их ответственному исполнителю для выдачи (направлению) заявителю.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Постановление Администрации об установлении публичного сервитута должно содержать: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сведения о заявителе, в интересах которого устанавливается публичный сервитут;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цель установления публичного сервитута;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кадастровые номера земельных участков (при их наличии), в отношении которых устанавливается публичный сервитут;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срок действия публичного сервитута;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размер платы за публичный сервитут;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реквизиты постановления Администрации (дата, номер) об установлении публичного сервитута в отношении земельных участков в границах полос отвода автомобильных дорог.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Постановление  Администрации об отказе в установлении публичного сервитута должно содержать основания для отказа в предоставлении муниципальной услуги, предусмотренные пунктом 2.12 Административного регламента.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 xml:space="preserve">Ответственный исполнитель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5B0770" w:rsidRPr="005B0770" w:rsidRDefault="005B0770" w:rsidP="005B0770">
      <w:pPr>
        <w:widowControl w:val="0"/>
        <w:tabs>
          <w:tab w:val="left" w:pos="720"/>
        </w:tabs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Прибывший в назначенный день заявитель предъявляет документы, удостоверяющие личность. Ответственный исполнитель проверяет указанные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5B0770" w:rsidRPr="005B0770" w:rsidRDefault="005B0770" w:rsidP="005B0770">
      <w:pPr>
        <w:widowControl w:val="0"/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После внесения этих данных в журнал, ответственный исполнитель выдает</w:t>
      </w:r>
      <w:r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 xml:space="preserve"> 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  <w:t>постановление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  <w:t xml:space="preserve"> Администрации об установлении публичного сервитута или 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  <w:lang w:eastAsia="ru-RU"/>
        </w:rPr>
        <w:t>постановление</w:t>
      </w:r>
      <w:r w:rsidRPr="005B0770"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  <w:t xml:space="preserve"> Администрации об отказе в установлении публичного сервитута</w:t>
      </w: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.</w:t>
      </w:r>
    </w:p>
    <w:p w:rsid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>По выбору заявителя копия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постановления Администрации об установлении публичного сервитута или постановления Администрации об отказе в установлении публичного сервитута, 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>заверенная в установленном Администрацией порядке,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color w:val="000000"/>
          <w:position w:val="-2"/>
          <w:sz w:val="16"/>
          <w:szCs w:val="16"/>
          <w:lang w:eastAsia="ru-RU"/>
        </w:rPr>
        <w:t>вместе с сопроводительным письмом подписанным главой Администрации,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направляется 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 xml:space="preserve">по почтовому адресу заявителя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заказным письмом с уведомлением о вручении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>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tabs>
          <w:tab w:val="center" w:pos="3299"/>
          <w:tab w:val="left" w:pos="4605"/>
          <w:tab w:val="left" w:pos="5805"/>
          <w:tab w:val="right" w:pos="9407"/>
        </w:tabs>
        <w:suppressAutoHyphens/>
        <w:ind w:firstLine="567"/>
        <w:rPr>
          <w:rFonts w:ascii="Times New Roman" w:eastAsia="Calibri" w:hAnsi="Times New Roman" w:cs="Times New Roman"/>
          <w:kern w:val="2"/>
          <w:position w:val="-2"/>
          <w:sz w:val="16"/>
          <w:szCs w:val="16"/>
        </w:rPr>
      </w:pPr>
      <w:r w:rsidRPr="005B0770">
        <w:rPr>
          <w:rFonts w:ascii="Times New Roman" w:eastAsia="Calibri" w:hAnsi="Times New Roman" w:cs="Times New Roman"/>
          <w:color w:val="000000"/>
          <w:kern w:val="2"/>
          <w:position w:val="-2"/>
          <w:sz w:val="16"/>
          <w:szCs w:val="16"/>
        </w:rPr>
        <w:t>При этом в журнале учета заявлений и выдачи результата предоставления муниципальной услуги ответственный исполнитель, фиксирует дату и исходящий номер сопроводительного письма.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Также ответственный исполнитель посредством почтовой связи направляет 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 xml:space="preserve">в орган, осуществляющий кадастровый учет постановление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Администрации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 xml:space="preserve"> об установлении публичного сервитута.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Критерием принятия решения о подготовке и выдаче (направлении) заявителю: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- в случае отсутствия оснований, предусмотренных </w:t>
      </w:r>
      <w:hyperlink r:id="rId28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 xml:space="preserve">пунктом 2.12 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дминистративного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регламента, - постановление Администрации об установлении публичного сервитута;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- в случае наличия оснований, предусмотренных </w:t>
      </w:r>
      <w:hyperlink r:id="rId29" w:history="1">
        <w:r w:rsidRPr="005B0770">
          <w:rPr>
            <w:rFonts w:ascii="Times New Roman" w:eastAsia="Times New Roman" w:hAnsi="Times New Roman" w:cs="Times New Roman"/>
            <w:color w:val="0000FF"/>
            <w:position w:val="-2"/>
            <w:sz w:val="16"/>
            <w:szCs w:val="16"/>
            <w:u w:val="single"/>
            <w:lang w:eastAsia="ru-RU"/>
          </w:rPr>
          <w:t xml:space="preserve">пунктом 2.12 </w:t>
        </w:r>
      </w:hyperlink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ar-SA"/>
        </w:rPr>
        <w:t>дминистративного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регламента, - постановление Администрации об отказе в установлении публичного сервитута.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Результатом административной процедуры является подготовка и выдача (направление) заявителю постановления Администрации об установлении публичного сервитута или постановления  Администрации об отказе в установлении публичного сервитута, а также направление 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 xml:space="preserve">в орган, осуществляющий кадастровый учет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постановления Администрации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 xml:space="preserve"> об установлении публичного сервитута.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Способом фиксации административной процедуры является отметка в журнале исходящей корреспонденции о выдаче либо направлении посредством почтового отправления постановления  Администрации об установлении публичного сервитута или постановления Администрации об отказе в установлении публичного сервитута.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Максимальный срок выполнения административного действия 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lang w:eastAsia="ru-RU"/>
        </w:rPr>
        <w:t xml:space="preserve">- </w:t>
      </w:r>
      <w:r w:rsidRPr="005B0770">
        <w:rPr>
          <w:rFonts w:ascii="Times New Roman" w:eastAsia="Times New Roman" w:hAnsi="Times New Roman" w:cs="Times New Roman"/>
          <w:kern w:val="26"/>
          <w:position w:val="-2"/>
          <w:sz w:val="16"/>
          <w:szCs w:val="16"/>
          <w:u w:val="single"/>
          <w:lang w:eastAsia="ru-RU"/>
        </w:rPr>
        <w:t>15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u w:val="single"/>
          <w:lang w:eastAsia="ru-RU"/>
        </w:rPr>
        <w:t xml:space="preserve"> рабочих дней со дня регистрации заявления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3.2.4.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При обращении об исправлении технической ошибки заявитель представляет: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заявление об исправлении технической ошибки;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lastRenderedPageBreak/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>Административного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регламента.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Ответственный исполнитель передает подготовленное постановление Администрации о внесении изменений в постановление Администрации, указанное в пункте 2.3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>Административного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Глава Администрации подписывает постановление Администрации о внесении изменений в постановление Администрации, указанное в пункте 2.3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>Административного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регламента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- в случае наличия технической ошибки в выданном в результате предоставления муниципальной услуги документе – постановление Администрации о внесении изменений в постановление Администрации, указанное в пункте 2.3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>Административного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регламента;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-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3.2.5. Особенности предоставления муниципальной услуги в МФЦ.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Заявление может быть подано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Основанием для начала административной процедуры является поступление в МФЦ заявления и документов.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Специалист МФЦ принимает от заявителя заявление и регистрирует его.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приеме у заявителя заявления специалист МФЦ: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Срок выполнения данного административного действия не более 30 минут.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Передачу и доставку заявления из МФЦ в Администрацию осуществляет специалист МФЦ – курьер. Курьер передает заявление специалисту Администрации,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Передача заявления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Специалист Администрации, ответственный за прием и регистрацию документов по предоставлению муниципальной услуги, регистрирует заявление в установленном порядке в день передачи курьером заявления заявителя из МФЦ в Администрацию.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Результат предоставления муниципальной услуги направляется заявителю одним из способов, указанным им в заявлении.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5B0770" w:rsidRPr="005B0770" w:rsidRDefault="005B0770" w:rsidP="005B0770">
      <w:pPr>
        <w:widowControl w:val="0"/>
        <w:tabs>
          <w:tab w:val="num" w:pos="0"/>
        </w:tabs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outlineLvl w:val="1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  <w:lang w:val="en-US"/>
        </w:rPr>
        <w:t>IV</w:t>
      </w: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. Формы контроля за исполнением</w:t>
      </w: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  <w:lang w:eastAsia="ar-SA"/>
        </w:rPr>
        <w:t xml:space="preserve"> Административного</w:t>
      </w: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 xml:space="preserve"> регламента</w:t>
      </w:r>
    </w:p>
    <w:p w:rsidR="005B0770" w:rsidRPr="005B0770" w:rsidRDefault="005B0770" w:rsidP="005B0770">
      <w:pPr>
        <w:widowControl w:val="0"/>
        <w:tabs>
          <w:tab w:val="left" w:pos="5820"/>
        </w:tabs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начальником отдела,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Текущий контроль осуществляется путем проведения проверок</w:t>
      </w:r>
      <w:r w:rsidRPr="005B0770">
        <w:rPr>
          <w:rFonts w:ascii="Times New Roman" w:eastAsia="Calibri" w:hAnsi="Times New Roman" w:cs="Calibri"/>
          <w:color w:val="92D050"/>
          <w:position w:val="-2"/>
          <w:sz w:val="16"/>
          <w:szCs w:val="16"/>
        </w:rPr>
        <w:t xml:space="preserve">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исполнения положений 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  <w:lang w:eastAsia="ar-SA"/>
        </w:rPr>
        <w:t>Административного</w:t>
      </w: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Периодичность осуществления проверок определяется главой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Плановые и внеплановые проверки проводятся на основании распоряжений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4.5. Ответственные исполнители несут персональную ответственность за: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4.5.2. Соблюдение сроков выполнения административных процедур при предоставлении муниципальной услуги.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position w:val="-2"/>
          <w:sz w:val="16"/>
          <w:szCs w:val="1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rPr>
          <w:rFonts w:ascii="Times New Roman" w:eastAsia="Calibri" w:hAnsi="Times New Roman" w:cs="Calibri"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val="en-US" w:eastAsia="ru-RU"/>
        </w:rPr>
        <w:lastRenderedPageBreak/>
        <w:t>V</w:t>
      </w:r>
      <w:r w:rsidRPr="005B0770">
        <w:rPr>
          <w:rFonts w:ascii="Times New Roman" w:eastAsia="Times New Roman" w:hAnsi="Times New Roman" w:cs="Times New Roman"/>
          <w:b/>
          <w:position w:val="-2"/>
          <w:sz w:val="16"/>
          <w:szCs w:val="16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5.1. Заявители имеют право на досудебное (внесудебное)</w:t>
      </w:r>
      <w:r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</w:t>
      </w: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Федеральный закон № 210-ФЗ) и в порядке, предусмотренном главой 2.1 Федерального закона № 210-ФЗ.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5.4.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 и МФЦ, Едином портале, Региональном портале, а также в устной и (или) письменной форме.</w:t>
      </w: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</w:p>
    <w:p w:rsidR="005B0770" w:rsidRPr="005B0770" w:rsidRDefault="005B0770" w:rsidP="005B0770">
      <w:pPr>
        <w:widowControl w:val="0"/>
        <w:autoSpaceDE w:val="0"/>
        <w:autoSpaceDN w:val="0"/>
        <w:ind w:firstLine="567"/>
        <w:jc w:val="center"/>
        <w:rPr>
          <w:rFonts w:ascii="Times New Roman" w:eastAsia="Calibri" w:hAnsi="Times New Roman" w:cs="Calibri"/>
          <w:b/>
          <w:position w:val="-2"/>
          <w:sz w:val="16"/>
          <w:szCs w:val="16"/>
        </w:rPr>
      </w:pPr>
      <w:r w:rsidRPr="005B0770">
        <w:rPr>
          <w:rFonts w:ascii="Times New Roman" w:eastAsia="Calibri" w:hAnsi="Times New Roman" w:cs="Calibri"/>
          <w:b/>
          <w:position w:val="-2"/>
          <w:sz w:val="16"/>
          <w:szCs w:val="1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Федеральный закон № 210-ФЗ;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B0770" w:rsidRPr="005B0770" w:rsidRDefault="005B0770" w:rsidP="005B0770">
      <w:pPr>
        <w:widowControl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- </w:t>
      </w:r>
      <w:r w:rsidRPr="005B0770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 Администрации от 20.09.2018 № 886 «Об утверждении Порядка подачи и рассмотрения жалоб на решения и действия (бездействие) органов местного самоуправления Мокшанского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Chars="200" w:firstLine="320"/>
        <w:outlineLvl w:val="0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5.11.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Федерального закона № 210-ФЗ.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5.12.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постановление Правительства Российской Федерации от 30.04.2014 № 403 «Об исчерпывающем перечне процедур в сфере жилищного строительства» (с последующими изменениями) (текст документа опубликован в Собрании законодательства Российской Федерации, 12.05.2014, № 19, ст. 2437);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</w:t>
      </w:r>
      <w:proofErr w:type="spellStart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кВ</w:t>
      </w:r>
      <w:proofErr w:type="spellEnd"/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постановление Правительства Российской Федерации от 28.03.2017 № 346 «Об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процедур, указанных в исчерпывающем перечне процедур в сфере строительства объектов капитального строительства нежилого назначения» (с последующими изменениями) (текст документа опубликован в Собрании законодательства Российской Федерации, 03.04.2017, № 14, ст. 2079);</w:t>
      </w:r>
    </w:p>
    <w:p w:rsidR="005B0770" w:rsidRPr="005B0770" w:rsidRDefault="005B0770" w:rsidP="005B077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B0770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4B2C0C" w:rsidRDefault="004B2C0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530" w:rsidRDefault="004A5530" w:rsidP="004A5530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F15" w:rsidRPr="00237F15" w:rsidRDefault="00237F15" w:rsidP="00237F1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7F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Прокурор разъясняет</w:t>
      </w:r>
    </w:p>
    <w:p w:rsidR="00237F15" w:rsidRPr="00C54BAF" w:rsidRDefault="00237F15" w:rsidP="00237F1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A5530" w:rsidRPr="00C54BAF" w:rsidRDefault="004A5530" w:rsidP="00237F1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54B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«Внесудебный порядок защиты избирательных прав»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p148"/>
      <w:bookmarkEnd w:id="6"/>
      <w:proofErr w:type="gramStart"/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Конституционное право каждого гражданина Российской Федерации заключается в возможности избирать и быть избранными в органы государственной власти и органы местного самоуправления, а также право участвовать в выдвижении кандидатов, списков кандидатов, в предвыборной агитации, в наблюдении за проведением выборов, работой избирательных комиссий, включая установление итогов голосования и определение результатов выборов, в других избирательных действиях в установленном порядке.</w:t>
      </w:r>
      <w:proofErr w:type="gramEnd"/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Гражданин РФ вправе защитить свои избирательные права во внесудебном и судебном порядке.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Внесудебный порядок защиты избирательных прав предусматривает, что решения и действия (бездействие) избирательных комиссий и их должностных лиц, нарушающие избирательные права граждан, могут быть обжалованы в вышестоящую комиссию.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С жалобами вправе обратиться, в частности, избиратели, кандидаты, их доверенные лица, избирательные объединения и их доверенные лица, иные общественные объединения. Так, избиратели вправе обратиться с жалобами на решения, действия (бездействие) участковой комиссии, связанные с установлением итогов голосования на том избирательном участке, на котором они принимали участие в выборах.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Сроки подачи жалобы в соответствующую вышестоящую комиссию зависят от предмета жалобы и стадии избирательной кампании.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Так, жалоба на решение избирательной комиссии об отказе в регистрации кандидата (списка кандидатов), об отказе в заверении списка кандидатов, списка кандидатов по одномандатным (многомандатным) избирательным округам может быть подана в течение пяти дней со дня принятия обжалуемого решения (в отношении выборов, назначенных после 30.04.2021).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Жалоба на решение, действие (бездействие) избирательной комиссии по иным (кроме заверения, регистрации, отказа в заверении, регистрации списка кандидатов, кандидата) вопросам в период избирательной кампании может быть подана в соответствующую избирательную комиссию в течение 15 дней, а после завершения избирательной кампании - в течение 30 дней со дня принятия обжалуемого решения.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Жалоба на решение вышестоящей избирательной комиссии, вынесенное по результатам рассмотрения жалобы на решение и действие (бездействие) комиссий и их должностных лиц, нарушающие избирательные права граждан, может быть подана в период избирательной кампании в течение пяти дней со дня принятия обжалуемого решения, а после завершения избирательной кампании - в течение 15 дней со дня принятия обжалуемого решения.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Указанные сроки восстановлению не подлежат.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рассмотрении соответствующей комиссией жалоб на заседание комиссии приглашаются заявители, а также лица, действия (бездействие) которых обжалуются или являются предметом рассмотрения.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Сроки рассмотрения жалоб зависят от предмета жалобы и стадии избирательной кампании. Например, жалоба на решение участковой комиссии об отклонении заявления о включении гражданина РФ в список избирателей должна быть рассмотрена вышестоящей комиссией в трехдневный срок, а за три и менее дня до дня голосования и в день голосования - немедленно.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Комиссия может вынести одно из следующих решений: оставить жалобу без удовлетворения; отменить обжалуемое решение полностью или в части (признать незаконным действие (бездействие)) и принять решение по существу; отменить обжалуемое решение полностью или в части (признать незаконным действие (бездействие)), обязав нижестоящую комиссию повторно рассмотреть вопрос и принять решение по существу (совершить определенное действие).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Предварительное обращение в вышестоящую комиссию, в том числе избирательную комиссию субъекта Российской Федерации, Центральную избирательную комиссию Российской Федерации, не является обязательным условием для обращения в суд.</w:t>
      </w:r>
    </w:p>
    <w:p w:rsidR="004A5530" w:rsidRPr="004A5530" w:rsidRDefault="004A5530" w:rsidP="004A55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Pr="004A5530" w:rsidRDefault="004A5530" w:rsidP="004A553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Pr="004A5530" w:rsidRDefault="004A5530" w:rsidP="004A5530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прокурора района </w:t>
      </w:r>
    </w:p>
    <w:p w:rsidR="004A5530" w:rsidRPr="004A5530" w:rsidRDefault="004A5530" w:rsidP="004A5530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Pr="004A5530" w:rsidRDefault="004A5530" w:rsidP="004A5530">
      <w:pPr>
        <w:spacing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юрист 1 класса</w:t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М.В. </w:t>
      </w:r>
      <w:proofErr w:type="spellStart"/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Шинкарук</w:t>
      </w:r>
      <w:proofErr w:type="spellEnd"/>
    </w:p>
    <w:p w:rsidR="004A5530" w:rsidRP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P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P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530" w:rsidRPr="004A5530" w:rsidRDefault="004A5530" w:rsidP="004A5530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А.В. </w:t>
      </w:r>
      <w:proofErr w:type="spellStart"/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Шумаева</w:t>
      </w:r>
      <w:proofErr w:type="spellEnd"/>
      <w:r w:rsidRPr="004A5530">
        <w:rPr>
          <w:rFonts w:ascii="Times New Roman" w:eastAsia="Times New Roman" w:hAnsi="Times New Roman" w:cs="Times New Roman"/>
          <w:sz w:val="20"/>
          <w:szCs w:val="20"/>
          <w:lang w:eastAsia="ru-RU"/>
        </w:rPr>
        <w:t>, тел. (84150) 2-24-69</w:t>
      </w:r>
    </w:p>
    <w:p w:rsidR="005B0770" w:rsidRDefault="005B0770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17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A5530" w:rsidRPr="004A5530" w:rsidTr="00237F15">
        <w:tc>
          <w:tcPr>
            <w:tcW w:w="9606" w:type="dxa"/>
            <w:shd w:val="clear" w:color="auto" w:fill="auto"/>
          </w:tcPr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Default="00237F15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Default="00237F15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>Прокурор разъясняет</w:t>
            </w:r>
          </w:p>
          <w:p w:rsidR="00237F15" w:rsidRDefault="00237F15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C54BAF" w:rsidRDefault="00237F15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Pr="00C54BAF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Pr="00C54BAF" w:rsidRDefault="004A5530" w:rsidP="004A5530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54B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«Основания для признания жилого помещения непригодным для проживания и многоквартирного дома аварийным и подлежащим сносу или реконструкции»</w:t>
            </w:r>
          </w:p>
          <w:p w:rsidR="004A5530" w:rsidRPr="004A5530" w:rsidRDefault="004A5530" w:rsidP="004A553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жилому помещению, порядок признания жилого помещения пригодным для проживания и основания, по которым жилое помещение признается непригодным для проживания, и, в частности, многоквартирный дом признается аварийным и подлежащим сносу или реконструкции, утверждены постановлением Правительства Российской Федерации от 28.01.2006 № 47.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Так, основанием для признания жилого помещения непригодным для проживания является наличие выявленных вредных факторов среды обитания человека, которые не позволяют обеспечить безопасность жизни и здоровья граждан вследствие: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Таким основанием, в частности, является наличие выявленных вредных факторов среды обитания человека, которые не позволяют обеспечить безопасность жизни и здоровья граждан вследствие: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•</w:t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ухудшения в связи с физическим износом в процессе эксплуатации либо в результате чрезвычайной ситуации здания в целом или отдельными его частями эксплуатационных характеристик;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•</w:t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изменения окружающей среды и параметров микроклимата жилого помещения, не позволяющих обеспечить соблюдение необходимых                     санитарно-эпидемиологических требований и гигиенических нормативов.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Основанием для признания многоквартирного дома аварийным                                и подлежащим сносу или реконструкции является аварийное техническое состояние его несущих строительных конструкций (конструкции) или многоквартирного дома в целом, характеризующееся их разрушением либо повреждениями и деформациями, свидетельствующими об исчерпании несущей способности и опасности обрушения многоквартирного дома, и (или) кренами, которые могут вызвать потерю устойчивости многоквартирного дома.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Вместе с тем, не может служить основанием для признания жилого помещения непригодным для проживания: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•</w:t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отсутствие системы централизованной канализации и горячего водоснабжения в одно- и двухэтажном жилом доме;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•</w:t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отсутствие в жилом доме свыше 5 этажей лифта и мусоропровода;</w:t>
            </w:r>
          </w:p>
          <w:p w:rsidR="004A5530" w:rsidRPr="004A5530" w:rsidRDefault="004A5530" w:rsidP="004A5530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•</w:t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несоответствие объемно-планировочного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доме.</w:t>
            </w:r>
          </w:p>
          <w:p w:rsidR="004A5530" w:rsidRPr="004A5530" w:rsidRDefault="004A5530" w:rsidP="004A553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</w:t>
            </w:r>
            <w:proofErr w:type="spellEnd"/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прокурора района </w:t>
            </w:r>
          </w:p>
          <w:p w:rsidR="004A5530" w:rsidRPr="004A5530" w:rsidRDefault="004A5530" w:rsidP="004A5530">
            <w:pPr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юрист 1 класса</w:t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 xml:space="preserve">   М.В. </w:t>
            </w:r>
            <w:proofErr w:type="spellStart"/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Шинкарук</w:t>
            </w:r>
            <w:proofErr w:type="spellEnd"/>
          </w:p>
          <w:p w:rsidR="004A5530" w:rsidRPr="004A5530" w:rsidRDefault="004A5530" w:rsidP="004A5530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5530" w:rsidRPr="004A5530" w:rsidRDefault="004A5530" w:rsidP="004A5530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А.В. </w:t>
            </w:r>
            <w:proofErr w:type="spellStart"/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Шумаева</w:t>
            </w:r>
            <w:proofErr w:type="spellEnd"/>
            <w:r w:rsidRPr="004A55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тел. (84150) 2-24-69</w:t>
            </w: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tbl>
            <w:tblPr>
              <w:tblpPr w:leftFromText="180" w:rightFromText="180" w:vertAnchor="text" w:horzAnchor="margin" w:tblpY="-172"/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06"/>
            </w:tblGrid>
            <w:tr w:rsidR="00237F15" w:rsidRPr="00237F15" w:rsidTr="00237F15">
              <w:tc>
                <w:tcPr>
                  <w:tcW w:w="9606" w:type="dxa"/>
                  <w:shd w:val="clear" w:color="auto" w:fill="auto"/>
                </w:tcPr>
                <w:p w:rsidR="00237F15" w:rsidRPr="00237F15" w:rsidRDefault="00237F15" w:rsidP="00237F15">
                  <w:pPr>
                    <w:keepNext/>
                    <w:widowControl w:val="0"/>
                    <w:tabs>
                      <w:tab w:val="num" w:pos="720"/>
                    </w:tabs>
                    <w:suppressAutoHyphens/>
                    <w:autoSpaceDE w:val="0"/>
                    <w:autoSpaceDN w:val="0"/>
                    <w:adjustRightInd w:val="0"/>
                    <w:ind w:left="720" w:hanging="72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  <w:lastRenderedPageBreak/>
                    <w:t xml:space="preserve">АДМИНИСТРАЦИЯ МОКШАНСКОГО РАЙОНА </w:t>
                  </w:r>
                </w:p>
              </w:tc>
            </w:tr>
            <w:tr w:rsidR="00237F15" w:rsidRPr="00237F15" w:rsidTr="00237F15">
              <w:trPr>
                <w:trHeight w:val="397"/>
              </w:trPr>
              <w:tc>
                <w:tcPr>
                  <w:tcW w:w="9606" w:type="dxa"/>
                  <w:shd w:val="clear" w:color="auto" w:fill="auto"/>
                  <w:vAlign w:val="center"/>
                </w:tcPr>
                <w:p w:rsidR="00237F15" w:rsidRPr="00237F15" w:rsidRDefault="00237F15" w:rsidP="00237F15">
                  <w:pPr>
                    <w:keepNext/>
                    <w:widowControl w:val="0"/>
                    <w:tabs>
                      <w:tab w:val="num" w:pos="720"/>
                    </w:tabs>
                    <w:suppressAutoHyphens/>
                    <w:autoSpaceDE w:val="0"/>
                    <w:autoSpaceDN w:val="0"/>
                    <w:adjustRightInd w:val="0"/>
                    <w:ind w:left="720" w:hanging="72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  <w:t xml:space="preserve">  ПЕНЗЕНСКОЙ ОБЛАСТИ</w:t>
                  </w:r>
                </w:p>
              </w:tc>
            </w:tr>
            <w:tr w:rsidR="00237F15" w:rsidRPr="00237F15" w:rsidTr="00237F15">
              <w:trPr>
                <w:trHeight w:val="294"/>
              </w:trPr>
              <w:tc>
                <w:tcPr>
                  <w:tcW w:w="9606" w:type="dxa"/>
                  <w:shd w:val="clear" w:color="auto" w:fill="auto"/>
                </w:tcPr>
                <w:p w:rsidR="00237F15" w:rsidRPr="00237F15" w:rsidRDefault="00237F15" w:rsidP="00237F15">
                  <w:pPr>
                    <w:keepNext/>
                    <w:widowControl w:val="0"/>
                    <w:tabs>
                      <w:tab w:val="num" w:pos="720"/>
                    </w:tabs>
                    <w:suppressAutoHyphens/>
                    <w:autoSpaceDE w:val="0"/>
                    <w:autoSpaceDN w:val="0"/>
                    <w:adjustRightInd w:val="0"/>
                    <w:ind w:left="720" w:hanging="72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</w:pPr>
                </w:p>
              </w:tc>
            </w:tr>
            <w:tr w:rsidR="00237F15" w:rsidRPr="00237F15" w:rsidTr="00237F15">
              <w:trPr>
                <w:trHeight w:val="542"/>
              </w:trPr>
              <w:tc>
                <w:tcPr>
                  <w:tcW w:w="9606" w:type="dxa"/>
                  <w:shd w:val="clear" w:color="auto" w:fill="auto"/>
                  <w:vAlign w:val="center"/>
                </w:tcPr>
                <w:p w:rsidR="00237F15" w:rsidRPr="00237F15" w:rsidRDefault="00237F15" w:rsidP="00237F15">
                  <w:pPr>
                    <w:keepNext/>
                    <w:widowControl w:val="0"/>
                    <w:tabs>
                      <w:tab w:val="num" w:pos="720"/>
                    </w:tabs>
                    <w:suppressAutoHyphens/>
                    <w:autoSpaceDE w:val="0"/>
                    <w:autoSpaceDN w:val="0"/>
                    <w:adjustRightInd w:val="0"/>
                    <w:ind w:left="720" w:hanging="72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  <w:t>ПОСТАНОВЛЕНИЕ</w:t>
                  </w:r>
                </w:p>
              </w:tc>
            </w:tr>
            <w:tr w:rsidR="00237F15" w:rsidRPr="00237F15" w:rsidTr="00237F15">
              <w:trPr>
                <w:trHeight w:val="212"/>
              </w:trPr>
              <w:tc>
                <w:tcPr>
                  <w:tcW w:w="9606" w:type="dxa"/>
                  <w:shd w:val="clear" w:color="auto" w:fill="auto"/>
                  <w:vAlign w:val="center"/>
                </w:tcPr>
                <w:tbl>
                  <w:tblPr>
                    <w:tblpPr w:leftFromText="180" w:rightFromText="180" w:vertAnchor="text" w:horzAnchor="margin" w:tblpXSpec="center" w:tblpY="-86"/>
                    <w:tblOverlap w:val="never"/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95"/>
                    <w:gridCol w:w="2945"/>
                    <w:gridCol w:w="412"/>
                    <w:gridCol w:w="1179"/>
                  </w:tblGrid>
                  <w:tr w:rsidR="00237F15" w:rsidRPr="00237F15" w:rsidTr="0018487D">
                    <w:trPr>
                      <w:trHeight w:val="306"/>
                    </w:trPr>
                    <w:tc>
                      <w:tcPr>
                        <w:tcW w:w="295" w:type="dxa"/>
                        <w:vAlign w:val="bottom"/>
                      </w:tcPr>
                      <w:p w:rsidR="00237F15" w:rsidRPr="00237F15" w:rsidRDefault="00237F15" w:rsidP="00237F1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  <w:proofErr w:type="spellStart"/>
                        <w:r w:rsidRPr="00237F15"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  <w:t>оот</w:t>
                        </w:r>
                        <w:proofErr w:type="spellEnd"/>
                      </w:p>
                    </w:tc>
                    <w:tc>
                      <w:tcPr>
                        <w:tcW w:w="2945" w:type="dxa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</w:tcPr>
                      <w:p w:rsidR="00237F15" w:rsidRPr="00237F15" w:rsidRDefault="00237F15" w:rsidP="00237F15">
                        <w:pPr>
                          <w:widowControl w:val="0"/>
                          <w:tabs>
                            <w:tab w:val="left" w:pos="460"/>
                            <w:tab w:val="center" w:pos="1417"/>
                          </w:tabs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37F15" w:rsidRPr="00237F15" w:rsidRDefault="00237F15" w:rsidP="00237F15">
                        <w:pPr>
                          <w:widowControl w:val="0"/>
                          <w:tabs>
                            <w:tab w:val="left" w:pos="460"/>
                            <w:tab w:val="center" w:pos="1417"/>
                          </w:tabs>
                          <w:autoSpaceDE w:val="0"/>
                          <w:autoSpaceDN w:val="0"/>
                          <w:adjustRightInd w:val="0"/>
                          <w:ind w:firstLine="142"/>
                          <w:jc w:val="center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  <w:r w:rsidRPr="00237F15"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  <w:t>06.09.2021</w:t>
                        </w:r>
                      </w:p>
                    </w:tc>
                    <w:tc>
                      <w:tcPr>
                        <w:tcW w:w="412" w:type="dxa"/>
                      </w:tcPr>
                      <w:p w:rsidR="00237F15" w:rsidRPr="00237F15" w:rsidRDefault="00237F15" w:rsidP="00237F1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  <w:r w:rsidRPr="00237F15"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  <w:t xml:space="preserve">№№ 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</w:tcPr>
                      <w:p w:rsidR="00237F15" w:rsidRPr="00237F15" w:rsidRDefault="00237F15" w:rsidP="00237F1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37F15" w:rsidRPr="00237F15" w:rsidRDefault="00237F15" w:rsidP="00237F1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  <w:r w:rsidRPr="00237F15"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  <w:t xml:space="preserve">   766</w:t>
                        </w:r>
                      </w:p>
                    </w:tc>
                  </w:tr>
                  <w:tr w:rsidR="00237F15" w:rsidRPr="00237F15" w:rsidTr="0018487D">
                    <w:trPr>
                      <w:trHeight w:val="575"/>
                    </w:trPr>
                    <w:tc>
                      <w:tcPr>
                        <w:tcW w:w="4831" w:type="dxa"/>
                        <w:gridSpan w:val="4"/>
                      </w:tcPr>
                      <w:p w:rsidR="00237F15" w:rsidRPr="00237F15" w:rsidRDefault="00237F15" w:rsidP="00237F1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37F15" w:rsidRPr="00237F15" w:rsidRDefault="00237F15" w:rsidP="00237F1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</w:pPr>
                        <w:proofErr w:type="spellStart"/>
                        <w:r w:rsidRPr="00237F15"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  <w:t>р.п</w:t>
                        </w:r>
                        <w:proofErr w:type="spellEnd"/>
                        <w:r w:rsidRPr="00237F15">
                          <w:rPr>
                            <w:rFonts w:ascii="Times New Roman CYR" w:eastAsia="SimSun" w:hAnsi="Times New Roman CYR" w:cs="Times New Roman CYR"/>
                            <w:sz w:val="16"/>
                            <w:szCs w:val="16"/>
                            <w:lang w:eastAsia="zh-CN"/>
                          </w:rPr>
                          <w:t>. Мокшан</w:t>
                        </w:r>
                      </w:p>
                    </w:tc>
                  </w:tr>
                </w:tbl>
                <w:p w:rsidR="00237F15" w:rsidRPr="00237F15" w:rsidRDefault="00237F15" w:rsidP="00237F15">
                  <w:pPr>
                    <w:keepNext/>
                    <w:widowControl w:val="0"/>
                    <w:tabs>
                      <w:tab w:val="num" w:pos="720"/>
                    </w:tabs>
                    <w:suppressAutoHyphens/>
                    <w:autoSpaceDE w:val="0"/>
                    <w:autoSpaceDN w:val="0"/>
                    <w:adjustRightInd w:val="0"/>
                    <w:ind w:left="720" w:hanging="72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x-none" w:eastAsia="zh-CN"/>
                    </w:rPr>
                  </w:pPr>
                </w:p>
              </w:tc>
            </w:tr>
          </w:tbl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SimSun" w:hAnsi="Times New Roman CYR" w:cs="Times New Roman CYR"/>
                <w:vanish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SimSun" w:hAnsi="Times New Roman CYR" w:cs="Times New Roman CYR"/>
                <w:vanish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suppressAutoHyphens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</w:t>
            </w:r>
          </w:p>
          <w:p w:rsidR="00237F15" w:rsidRPr="00237F15" w:rsidRDefault="00237F15" w:rsidP="00237F15">
            <w:pPr>
              <w:widowControl w:val="0"/>
              <w:suppressAutoHyphens/>
              <w:autoSpaceDE w:val="0"/>
              <w:autoSpaceDN w:val="0"/>
              <w:adjustRightInd w:val="0"/>
              <w:ind w:firstLine="54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Уставом Мокшанского района Пензенской области, решением Собрания представителей Мокшанского района Пензенской области от 24.09.2010 № 713-76/2 «Об утверждении Порядка формирования комиссий по соблюдению требований к служебному поведению муниципальных служащих Мокшанского района Пензенской области и урегулированию конфликта интересов в органах местного самоуправления Мокшанского района Пензенской области»,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suppressAutoHyphens/>
              <w:spacing w:after="12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x-none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val="x-none"/>
              </w:rPr>
              <w:t>Администрация Мокшанского района постановляет:</w:t>
            </w:r>
          </w:p>
          <w:p w:rsidR="00237F15" w:rsidRPr="00237F15" w:rsidRDefault="00237F15" w:rsidP="00237F1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firstLine="720"/>
              <w:rPr>
                <w:rFonts w:ascii="Times New Roman CYR" w:eastAsia="SimSun" w:hAnsi="Times New Roman CYR" w:cs="Times New Roman CYR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1. Создать Комиссию администрации Мокшанского района Пензенской области по соблюдению требований к служебному поведению муниципальных служащих и</w:t>
            </w: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br/>
              <w:t xml:space="preserve">урегулированию конфликта интересов (далее - комиссия) </w:t>
            </w:r>
            <w:r w:rsidRPr="00237F15">
              <w:rPr>
                <w:rFonts w:ascii="Times New Roman CYR" w:eastAsia="SimSun" w:hAnsi="Times New Roman CYR" w:cs="Times New Roman CYR"/>
                <w:sz w:val="16"/>
                <w:szCs w:val="16"/>
                <w:lang w:eastAsia="zh-CN"/>
              </w:rPr>
              <w:t>согласно приложению 1 к настоящему Постановлению.</w:t>
            </w:r>
          </w:p>
          <w:p w:rsidR="00237F15" w:rsidRPr="00237F15" w:rsidRDefault="00237F15" w:rsidP="00237F15">
            <w:pPr>
              <w:ind w:firstLine="7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Утвердить  Положение 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 </w:t>
            </w:r>
            <w:r w:rsidRPr="00237F15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>согласно приложению 2 к настоящему Постановлению.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 CYR" w:eastAsia="SimSun" w:hAnsi="Times New Roman CYR" w:cs="Times New Roman CYR"/>
                <w:sz w:val="16"/>
                <w:szCs w:val="16"/>
                <w:lang w:eastAsia="ar-SA"/>
              </w:rPr>
            </w:pPr>
            <w:r w:rsidRPr="00237F15">
              <w:rPr>
                <w:rFonts w:ascii="Times New Roman CYR" w:eastAsia="SimSun" w:hAnsi="Times New Roman CYR" w:cs="Times New Roman CYR"/>
                <w:sz w:val="16"/>
                <w:szCs w:val="16"/>
                <w:lang w:eastAsia="ar-SA"/>
              </w:rPr>
              <w:t xml:space="preserve">  3. Настоящее постановление вступает в силу на следующий день после дня его официального опубликования.</w:t>
            </w:r>
          </w:p>
          <w:p w:rsidR="00237F15" w:rsidRPr="00237F15" w:rsidRDefault="00237F15" w:rsidP="00237F15">
            <w:pPr>
              <w:widowControl w:val="0"/>
              <w:suppressAutoHyphens/>
              <w:autoSpaceDE w:val="0"/>
              <w:autoSpaceDN w:val="0"/>
              <w:adjustRightInd w:val="0"/>
              <w:ind w:firstLine="540"/>
              <w:rPr>
                <w:rFonts w:ascii="Times New Roman" w:eastAsia="Times New Roman" w:hAnsi="Times New Roman" w:cs="Times New Roman CYR"/>
                <w:color w:val="00000A"/>
                <w:sz w:val="16"/>
                <w:szCs w:val="16"/>
                <w:lang w:eastAsia="ar-SA"/>
              </w:rPr>
            </w:pPr>
            <w:r w:rsidRPr="00237F15">
              <w:rPr>
                <w:rFonts w:ascii="Times New Roman" w:eastAsia="Times New Roman" w:hAnsi="Times New Roman" w:cs="Times New Roman CYR"/>
                <w:color w:val="00000A"/>
                <w:sz w:val="16"/>
                <w:szCs w:val="16"/>
                <w:lang w:eastAsia="ar-SA"/>
              </w:rPr>
              <w:t xml:space="preserve">  4.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Пензенской области в информационно-телекоммуникационной сети «Интернет».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Cs/>
                <w:color w:val="00000A"/>
                <w:sz w:val="16"/>
                <w:szCs w:val="16"/>
                <w:lang w:eastAsia="ar-SA"/>
              </w:rPr>
              <w:t xml:space="preserve">          5. Контроль за исполнением настоящего постановления возложить на р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уководителя аппарата администрации Мокшанского района.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spacing w:line="100" w:lineRule="atLeast"/>
              <w:ind w:firstLine="720"/>
              <w:jc w:val="right"/>
              <w:rPr>
                <w:rFonts w:ascii="Times New Roman" w:eastAsia="SimSun" w:hAnsi="Times New Roman" w:cs="Times New Roman CYR"/>
                <w:i/>
                <w:sz w:val="16"/>
                <w:szCs w:val="16"/>
                <w:u w:val="single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spacing w:line="100" w:lineRule="atLeast"/>
              <w:rPr>
                <w:rFonts w:ascii="Times New Roman" w:eastAsia="SimSun" w:hAnsi="Times New Roman" w:cs="Times New Roman CYR"/>
                <w:b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 CYR"/>
                <w:b/>
                <w:sz w:val="16"/>
                <w:szCs w:val="16"/>
                <w:lang w:eastAsia="zh-CN"/>
              </w:rPr>
              <w:t xml:space="preserve">  Глава администрации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spacing w:line="100" w:lineRule="atLeast"/>
              <w:rPr>
                <w:rFonts w:ascii="Times New Roman" w:eastAsia="SimSun" w:hAnsi="Times New Roman" w:cs="Times New Roman CYR"/>
                <w:b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 CYR"/>
                <w:b/>
                <w:sz w:val="16"/>
                <w:szCs w:val="16"/>
                <w:lang w:eastAsia="zh-CN"/>
              </w:rPr>
              <w:t xml:space="preserve">   Мокшанского района                                                                          </w:t>
            </w:r>
            <w:proofErr w:type="spellStart"/>
            <w:r w:rsidRPr="00237F15">
              <w:rPr>
                <w:rFonts w:ascii="Times New Roman" w:eastAsia="SimSun" w:hAnsi="Times New Roman" w:cs="Times New Roman CYR"/>
                <w:b/>
                <w:sz w:val="16"/>
                <w:szCs w:val="16"/>
                <w:lang w:eastAsia="zh-CN"/>
              </w:rPr>
              <w:t>Н.Н.Тихомиров</w:t>
            </w:r>
            <w:proofErr w:type="spellEnd"/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698"/>
              <w:jc w:val="right"/>
              <w:rPr>
                <w:rFonts w:ascii="Times New Roman CYR" w:eastAsia="SimSun" w:hAnsi="Times New Roman CYR" w:cs="Times New Roman CYR"/>
                <w:b/>
                <w:bCs/>
                <w:color w:val="26282F"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Приложение 1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УТВЕРЖДЕН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постановлением администрации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 Мокшанского района Пензенской области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от 06.09.2021№766   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  <w:t xml:space="preserve">Состав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  <w:t>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Лошкарев А.А., руководитель аппарата - председатель комиссии;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Гришина Е.В., начальник юридического отдела администрации Мокшанского района - заместитель председателя комиссии;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Крюкова Т.А., начальник организационного отдела администрации Мокшанского района - секретарь комиссии;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члены комиссии: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Ермишина</w:t>
            </w:r>
            <w:proofErr w:type="spellEnd"/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Ю.В., главный специалист-эксперт сектора мониторинга и методического обеспечения Управления по профилактике коррупционных и иных правонарушений Правительства Пензенской области (при необходимости по согласованию);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Зубкова Н.А., ведущий специалист администрации Мокшанского района;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Крылов В.Н., начальник финансового управления администрации Мокшанского района;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два независимых эксперта (при необходимости по согласованию).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eastAsia="SimSun" w:hAnsi="Times New Roman CYR" w:cs="Times New Roman CYR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eastAsia="SimSun" w:hAnsi="Times New Roman CYR" w:cs="Times New Roman CYR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Pr="00237F15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lastRenderedPageBreak/>
              <w:t xml:space="preserve">Приложение 2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УТВЕРЖДЕНО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постановлением администрации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 Мокшанского района Пензенской области 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от 06.09.2021№766    </w:t>
            </w:r>
          </w:p>
          <w:p w:rsid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8A7F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Положение </w:t>
            </w:r>
          </w:p>
          <w:p w:rsidR="00237F15" w:rsidRDefault="00237F15" w:rsidP="008A7F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2"/>
              </w:numPr>
              <w:tabs>
                <w:tab w:val="left" w:pos="941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Настоящим Положением определяется порядок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образуемой в администрации Мокшанского района Пензенской области в соответствии с Федеральными законами от 02.03.2007 № 25-ФЗ «О муниципальной службе в Российской Федерации», от 25.12.2008 № 273-ФЗ «О противодействии коррупции».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2"/>
              </w:numPr>
              <w:tabs>
                <w:tab w:val="left" w:pos="941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муниципальными правовыми актами Мокшанского района Пензенской области, настоящим Положением.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Основной задачей комиссии является содействие:</w:t>
            </w:r>
          </w:p>
          <w:p w:rsidR="00237F15" w:rsidRPr="00237F15" w:rsidRDefault="00237F15" w:rsidP="00C54BAF">
            <w:pPr>
              <w:tabs>
                <w:tab w:val="left" w:pos="994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в обеспечении соблюдения муниципальными служащими администрации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 ограничений и запретов, требований 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предотвращении или урегулировании конфликта интересов, а также в обеспечении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исполнения ими обязанностей, установленных Федеральным законом от 25.12.2008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      </w:r>
          </w:p>
          <w:p w:rsidR="00237F15" w:rsidRPr="00237F15" w:rsidRDefault="00237F15" w:rsidP="00C54BAF">
            <w:pPr>
              <w:tabs>
                <w:tab w:val="left" w:pos="81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в осуществлении в администрации Мокшанского района Пензенской области мер по предупреждению коррупции.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3"/>
              </w:numPr>
              <w:tabs>
                <w:tab w:val="left" w:pos="92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 администрации Мокшанского района Пензенской области (далее - муниципальные служащие), а также в отношении граждан, указанных в абзаце втором подпункта «б» пункта 9 настоящего Положения (далее - гражданин).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3"/>
              </w:numPr>
              <w:tabs>
                <w:tab w:val="left" w:pos="92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Комиссия образуется постановлением администрации Мокшанского района Пензенской области в количестве 8 членов.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В заседаниях комиссии с правом совещательного голоса участвуют: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(или) требований об урегулировании конфликта интересов, и определяемые председателем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комиссии муниципальные служащие, замещающие в органе местного самоуправления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другие муниципальные служащие, замещающие должности муниципальной службы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органе местного самоуправления Мокшанского района Пензенской области: специалисты,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которые могут дать пояснения по вопросам муниципальной службы и вопросам,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рассматриваемым комиссией: должностные лица государственных органов, должностные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лица других органов местного самоуправления Мокшанского района Пензенской области, а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также должностные лица органов местного самоуправления иных муниципальных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образований: представители заинтересованных организаций: представитель муниципального служащего, в отношении которого комиссией   рассматривается  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комиссии;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в) представитель Управления по профилактике коррупционных и иных правонарушений Правительства Пензенской области.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4"/>
              </w:numPr>
              <w:tabs>
                <w:tab w:val="left" w:pos="79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4"/>
              </w:numPr>
              <w:tabs>
                <w:tab w:val="left" w:pos="79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Заседание комиссии считается правомочным, если на нем присутствует не менее половины от общего числа членов комиссии. Проведение заседаний с участием только членов комиссии, замещающих должности муниципальной службы в органе местного самоуправления Мокшанского района Пензенской области, недопустимо.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4"/>
              </w:numPr>
              <w:tabs>
                <w:tab w:val="left" w:pos="79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Основаниями для проведения заседания комиссии являются:</w:t>
            </w:r>
          </w:p>
          <w:p w:rsidR="00237F15" w:rsidRPr="00237F15" w:rsidRDefault="00237F15" w:rsidP="00C54BAF">
            <w:pPr>
              <w:tabs>
                <w:tab w:val="left" w:pos="78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представление руководителем органа местного самоуправления Мокшанского района Пензенской области в соответствии с постановлением Губернатора Пензенской области от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07.06.2012 № 84 «Об утверждении Положения о проверке достоверности и полноты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сведений о доходах, об имуществе и обязательствах имущественного характера,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представляемых гражданами, претендующими на замещение должностей муниципальной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службы в Пензенской области, и муниципальными служащими в Пензенской области, и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соблюдения муниципальными служащими в Пензенской области требований к служебному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поведению» и другими нормативными правовыми актами Российской Федерации,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материалов проверки, свидетельствующих: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представлении муниципальным служащим недостоверных или неполных сведений о доходах, об имуществе и обязательствах имущественного характера на себя, супругу (супруга) и несовершеннолетних детей;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несоблюдении муниципальным служащим требований к служебному поведению и (или) требований об урегулировании конфликта интересов:</w:t>
            </w:r>
          </w:p>
          <w:p w:rsidR="00237F15" w:rsidRPr="00237F15" w:rsidRDefault="00237F15" w:rsidP="00C54BAF">
            <w:pPr>
              <w:tabs>
                <w:tab w:val="left" w:pos="78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поступившее в кадровую службу администрации Мокшанского района Пензенской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либо уполномоченному руководителем органа местного самоуправления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 должностному лицу (далее - кадровая служба):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обращение гражданина, замещавшего в администрации Мокшанского района Пензенской области должность муниципальной службы, включенную в перечень должностей муниципальной службы в </w:t>
            </w:r>
            <w:proofErr w:type="spellStart"/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области, предусмотренный статьей 12 Федерального закона «О противодействии коррупции», утвержденный муниципальным правовым актом Мокшанского района Пензенской области, о даче согласия на замещение на условиях трудового договора должности в организации и (или) на выполнение в данной организации работы (оказание данной организации услуги)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в течение двух лет после увольнения с муниципальной службы. Обращение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 Обращение подается в кадровую службу в письменной форме (образец обращения предусмотрен приложением № 1 к настоящему Положению).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(административному) управлению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Обращение в день его поступления регистрируется в специальном журнале по форме согласно приложению № 2 к настоящему Положению;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 Заявление подается в кадровую службу в письменной форме (образец заявления предусмотрен приложением № 3 к настоящему Положению). Заявление в день его поступления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регистрируется в специальном журнале по форме согласно приложению № 4 к настоящему Положению;</w:t>
            </w:r>
          </w:p>
          <w:p w:rsidR="00237F15" w:rsidRPr="00237F15" w:rsidRDefault="00237F15" w:rsidP="00C54BAF">
            <w:pPr>
              <w:tabs>
                <w:tab w:val="left" w:pos="81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акт руководителя администрации Мокшанского района Пензенской области или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любого члена комиссии, касающийся обеспечения соблюдения муниципальным служащим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требований к служебному поведению и (или) требований об урегулировании конфликта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интересов либо осуществления в администрации Мокшанского района Пензенской области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 по предупреждению коррупции;</w:t>
            </w:r>
          </w:p>
          <w:p w:rsidR="00237F15" w:rsidRPr="00237F15" w:rsidRDefault="00237F15" w:rsidP="00C54BAF">
            <w:pPr>
              <w:tabs>
                <w:tab w:val="left" w:pos="81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представление руководителем администрации Мокшанского района Пензенской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материалов проверки, свидетельствующих о представлении муниципальным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служащим недостоверных или неполных сведений, предусмотренных частью 1 статьи 3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 закона от 03.12.2012 № 230-ФЗ «О контроле за соответствием расходов лиц,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замещающих государственные должности, и иных лиц их доходам» (далее 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Федеральный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закон «О контроле за соответствием расходов лиц, замещающих государственные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должности, и иных лиц их доходам»);</w:t>
            </w:r>
          </w:p>
          <w:p w:rsidR="00237F15" w:rsidRPr="00237F15" w:rsidRDefault="00237F15" w:rsidP="00C54BAF">
            <w:pPr>
              <w:tabs>
                <w:tab w:val="left" w:pos="81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поступившее в соответствии с частью 4 статьи 12 Федерального закона от 25.12.2008 № 273-ФЗ «О противодействии коррупции» и статьей 64.1 Трудового кодекса Российской Федерации в администрации Мокшанского района Пензенской области уведомление коммерческой или некоммерческой организации о заключении с гражданином, указанным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абзаце втором подпункта «б» настоящего пункта, трудового или гражданско-правового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договора на выполнение работ (оказание услуг), если отдельные функции муниципального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(административного) управления данной организацией входили в его должностные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(служебные) обязанности, при условии, что указанному гражданину комиссией ранее было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отказано во вступлении в трудовые и гражданско-правовые отношения с указанной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организацией или что вопрос о даче согласия такому гражданину на замещение им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должности в коммерческой или некоммерческой организации либо на выполнение им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на условиях гражданско-правового договора в коммерческой или некоммерческой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комиссией не рассматривался:</w:t>
            </w:r>
          </w:p>
          <w:p w:rsidR="00237F15" w:rsidRPr="00237F15" w:rsidRDefault="00237F15" w:rsidP="00C54BAF">
            <w:pPr>
              <w:tabs>
                <w:tab w:val="left" w:pos="994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поступившее в комиссию по решению руководителя органа местного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уведомление муниципального служащего о возникновении личной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заинтересованности при исполнении должностных обязанностей, которая приводит или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может привести к конфликту интересов.</w:t>
            </w:r>
          </w:p>
          <w:p w:rsidR="00237F15" w:rsidRPr="00237F15" w:rsidRDefault="00237F15" w:rsidP="00C54BAF">
            <w:pPr>
              <w:tabs>
                <w:tab w:val="left" w:pos="102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В кадровой службе осуществляется предварительное рассмотрение обращений,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заявлений и уведомлений, указанных в подпунктах «б», «д» и «е» пункта 9 настоящего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ходе предварительного рассмотрения обращений, заявлений и уведомлений должностные лица кадровой службы имеют право проводить беседу с муниципальным служащим, представившим обращение, заявление или уведомление, получать от него письменные пояснения, а руководитель органа местного самоуправления или его заместитель, специально на то уполномоченный, может направлять запросы в государственные органы, органы местного самоуправления и заинтересованные организации (далее - запросы).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  результатам   предварительного   рассмотрения   обращений,   заявлений   и уведомлений на каждое из них подготавливается мотивированное заключение.</w:t>
            </w:r>
          </w:p>
          <w:p w:rsidR="00237F15" w:rsidRPr="00237F15" w:rsidRDefault="00237F15" w:rsidP="00C54BAF">
            <w:pPr>
              <w:tabs>
                <w:tab w:val="left" w:pos="102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Обращение гражданина, указанного в абзаце втором подпункта «б» пункта 9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настоящего Положения, а также заключение и другие материалы в течение двух рабочих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дней со дня поступления обращения представляются председателю комиссии.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9.3. Обращение муниципального служащего, указанного в абзаце втором подпункта «б» пункта 9 настоящего Положения, заявление или уведомление, указанные в подпунктах «б», «д» и «е» пункта 9 настоящего Положения, а также заключение и другие материалы представляются председателю комиссии в течение семи рабочих дней со дня поступления обращения, заявления или уведомления.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направления запросов, обращение муниципального служащего, указанного в абзаце втором подпункта «б» пункта 9 настоящего Положения, заявление или уведомление, а также заключение и другие материалы представляются председателю комиссии в течение 45 дней со дня поступления обращения, заявления или уведомления. Указанный срок может быть продлен, но не более чем на 30 дней.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9.4. Мотивированное заключение, предусмотренное абзацем третьим пункта 9.1 настоящего Положения, должно содержать:</w:t>
            </w:r>
          </w:p>
          <w:p w:rsidR="00237F15" w:rsidRPr="00237F15" w:rsidRDefault="00237F15" w:rsidP="00C54BAF">
            <w:pPr>
              <w:tabs>
                <w:tab w:val="left" w:pos="81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информацию, изложенную в обращениях, заявлениях и уведомлениях, указанных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пунктах «б», «д» и «е» пункта 9 настоящего Положения:</w:t>
            </w:r>
          </w:p>
          <w:p w:rsidR="00237F15" w:rsidRPr="00237F15" w:rsidRDefault="00237F15" w:rsidP="00C54BAF">
            <w:pPr>
              <w:tabs>
                <w:tab w:val="left" w:pos="970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информацию, полученную от государственных органов, органов местного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самоуправления и заинтересованных организаций на основании запросов;</w:t>
            </w:r>
          </w:p>
          <w:p w:rsidR="00237F15" w:rsidRPr="00237F15" w:rsidRDefault="00237F15" w:rsidP="00C54BAF">
            <w:pPr>
              <w:tabs>
                <w:tab w:val="left" w:pos="80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мотивированный вывод по результатам предварительного рассмотрения обращений, заявлений и уведомлений, указанных в пунктах «б», «д» и «е» пункта 9 настоящего Положения, а также рекомендации для принятия одного из решений в соответствии с пунктами 17, 18, 19.1, 19.2 настоящего Положения или иного решения.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 Председатель комиссии при поступлении к нему информации, содержащей основания для проведения заседания комиссии:</w:t>
            </w:r>
          </w:p>
          <w:p w:rsidR="00237F15" w:rsidRPr="00237F15" w:rsidRDefault="00237F15" w:rsidP="00C54BAF">
            <w:pPr>
              <w:tabs>
                <w:tab w:val="left" w:pos="989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в 10-дневный срок назначает дату заседания комиссии. При этом дата заседания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комиссии не может быть назначена позднее 20 дней со дня поступления указанной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информации, за исключением случаев, предусмотренных пунктом 11.1 настоящего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Положения;</w:t>
            </w:r>
          </w:p>
          <w:p w:rsidR="00237F15" w:rsidRPr="00237F15" w:rsidRDefault="00237F15" w:rsidP="00C54BAF">
            <w:pPr>
              <w:tabs>
                <w:tab w:val="left" w:pos="989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организует ознакомление с указанной информацией и с результатами ее проверки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служащего, в отношении которого комиссией рассматривается вопрос 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соблюдении требований к служебному поведению и (или) требований об урегулировании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конфликта интересов, его представителя, членов комиссии и других лиц, участвующих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заседании комиссии;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в) рассматривает ходатайства о приглашении на заседание комиссии лиц, указанных в подпункте «б» пункта 6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 Обращение гражданина, указанного в абзаце втором подпункта «б» пункта 9 настоящего Положения, рассматривается комиссией в течение семи дней со дня поступления указанного обращения.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Заседание комиссии по рассмотрению заявления, указанного в абзаце третьем подпункта «б»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Уведомление, указанное в подпункте «д» пункта 9 настоящего Положения, рассматривается на очередном (плановом) заседании комиссии.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указанного в абзаце втором подпункта «б» пункта 9 настоящего Положения.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подпунктами «б» и «е» пункта 9 настоящего Положения.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 Заседания комиссии могут проводиться в отсутствие муниципального служащего или гражданина в случае: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 если в обращении, заявлении или уведомлении, предусмотренных подпунктами «б» и «е» пункта 9 настоящего Положения, не содержится указания о намерении муниципального служащего или гражданина лично присутствовать на заседании комиссии;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5"/>
              </w:num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заседании комиссии заслушиваются пояснения муниципального служащего или гражданина, указанного в абзаце втором подпункта «б» пункта 9 настоящего Положения (с их согласия) и иных лиц, рассматриваются материалы по существу вынесенных на данное заседание вопросов, а также дополнительные материалы.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5"/>
              </w:num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Члены комиссии и лица, участвовавшие в ее заседании, не вправе разглашать сведения, ставшие им известными в ходе работы комиссии.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5"/>
              </w:num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итогам рассмотрения вопроса, указанного в абзаце втором подпункта «а» пункта 9 настоящего Положения, комиссия принимает одно из следующих решений: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установить, что сведения о доходах, об имуществе и обязательствах имущественного характера муниципального служащего, супруги (супруга) и несовершеннолетних детей</w:t>
            </w:r>
            <w:r w:rsidR="00C54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являются достоверными и полными;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установить, что сведения о доходах, об имуществе и обязательствах имущественного характера муниципального служащего, супруги (супруга) и несовершеннолетних детей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являются недостоверными и (или) неполными. В этом случае комиссия рекомендует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руководителю органа местного самоуправления применить к муниципальному служащему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конкретную меру ответственности.</w:t>
            </w:r>
          </w:p>
          <w:p w:rsidR="00237F15" w:rsidRPr="00237F15" w:rsidRDefault="00237F15" w:rsidP="00C54BA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 итогам рассмотрения вопроса, указанного в абзаце третьем подпункта «а» пункта 9 настоящего Положения, комиссия принимает одно из следующих решений:</w:t>
            </w:r>
          </w:p>
          <w:p w:rsidR="00237F15" w:rsidRPr="00237F15" w:rsidRDefault="00237F15" w:rsidP="00C54BAF">
            <w:pPr>
              <w:tabs>
                <w:tab w:val="left" w:pos="835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установить, что муниципальный служащий соблюдал требования к служебному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поведению и (или) требования об урегулировании конфликта интересов;</w:t>
            </w:r>
          </w:p>
          <w:p w:rsidR="00237F15" w:rsidRPr="00237F15" w:rsidRDefault="00237F15" w:rsidP="00C54BAF">
            <w:pPr>
              <w:tabs>
                <w:tab w:val="left" w:pos="835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установить, что муниципальный служащий не соблюдал требования к служебному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поведению и (или) требования об урегулировании конфликта интересов. В этом случае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комиссия рекомендует руководителю органа местного самоуправления указать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муниципальному служащему на недопустимость нарушения требований к служебному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поведению и (или) требований об урегулировании конфликта интересов либо применить к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муниципальному служащему конкретную меру ответственности.</w:t>
            </w:r>
          </w:p>
          <w:p w:rsidR="00237F15" w:rsidRPr="00237F15" w:rsidRDefault="00237F15" w:rsidP="00C54BA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 итогам рассмотрения вопроса, указанного в абзаце втором подпункта «б» пункта 9 настоящего Положения, комиссия принимает одно из следующих решений: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дать гражданину согласие на замещение на условиях трудового договора должности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организации и (или) выполнение в данной организации работы (оказание данной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услуги) на условиях гражданско-правового договора (гражданско-правовых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договоров), если отдельные функции муниципального (административного) управления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данной организацией входили в должностные (служебные) обязанности муниципального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служащего;</w:t>
            </w:r>
          </w:p>
          <w:p w:rsidR="00237F15" w:rsidRPr="00237F15" w:rsidRDefault="00237F15" w:rsidP="00C54BAF">
            <w:pPr>
              <w:tabs>
                <w:tab w:val="left" w:pos="79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отказать гражданину в замещении на условиях трудового договора должности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и (или) выполнении в данной организации работы (оказание данной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услуги) на условиях гражданско-правового договора (гражданско-правовых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договоров), если отдельные функции муниципального (административного) управления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данной организацией входили в должностные (служебные) обязанности муниципального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служащего, и мотивировать свой отказ.</w:t>
            </w:r>
          </w:p>
          <w:p w:rsidR="00237F15" w:rsidRPr="00237F15" w:rsidRDefault="00237F15" w:rsidP="00C54BAF">
            <w:pPr>
              <w:tabs>
                <w:tab w:val="left" w:pos="970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 итогам рассмотрения вопроса указанного в абзаце третьем подпункта «б»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пункта 9 настоящего Положения, комиссия принимает одно из следующих решений:</w:t>
            </w:r>
          </w:p>
          <w:p w:rsidR="00237F15" w:rsidRPr="00237F15" w:rsidRDefault="00237F15" w:rsidP="00C54BAF">
            <w:pPr>
              <w:tabs>
                <w:tab w:val="left" w:pos="864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признать, что причина непредставления муниципальным служащим сведений 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уважительной:</w:t>
            </w:r>
          </w:p>
          <w:p w:rsidR="00237F15" w:rsidRPr="00237F15" w:rsidRDefault="00237F15" w:rsidP="00C54BAF">
            <w:pPr>
              <w:tabs>
                <w:tab w:val="left" w:pos="32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 xml:space="preserve"> признать, что причина непредставления муниципальным служащим сведений 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Информация об этом представляется руководителю органа местного самоуправления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18.1.  По итогам рассмотрения вопроса, указанного в подпункте «г» пункта 9 настоящего Положения, комиссия принимает одно из следующих решений: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 xml:space="preserve">признать, что сведения, представленные муниципальным служащим в соответствии с частью 1 статьи 3 Федерального закона «О </w:t>
            </w:r>
            <w:proofErr w:type="gramStart"/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контроле за</w:t>
            </w:r>
            <w:proofErr w:type="gramEnd"/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соответствием расходов лиц,</w:t>
            </w:r>
            <w:r w:rsidR="00C54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замещающих государственные должности, и иных лиц их доходам», являются достоверными и полными;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замещающих государственные должности, и иных лиц их доходам», являются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недостоверными и (или) неполными. В этом случае комиссия рекомендует руководителю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 местного самоуправления применить к муниципальному служащему конкретную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соответствии с их компетенцией.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 По итогам рассмотрения вопросов, указанных в подпунктах «а», «б», «г» и «д» пункта 9 настоящего Положения, при наличии к тому оснований комиссия может принять иное решение, чем это предусмотрено пунктами 15-18.1, 19.1 и 19.2 настоящего Положения. Основания и мотивы принятия такого решения должны быть отражены в протоколе заседания комиссии.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19.1. По итогам рассмотрения вопроса, указанного в подпункте «д» пункта 9 настоящего Положения, комиссия принимает в отношении гражданина одно из следующих решений:</w:t>
            </w:r>
          </w:p>
          <w:p w:rsidR="00237F15" w:rsidRPr="00237F15" w:rsidRDefault="00237F15" w:rsidP="00C54BAF">
            <w:pPr>
              <w:tabs>
                <w:tab w:val="left" w:pos="821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дать согласие на замещение им должности в коммерческой или некоммерческой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либо на выполнение работы на условиях гражданско-правового договора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коммерческой или некоммерческой организации, если отдельные функции по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муниципальному (административному) управлению этой организацией входили в его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должностные (служебные) обязанности;</w:t>
            </w:r>
          </w:p>
          <w:p w:rsidR="00237F15" w:rsidRPr="00237F15" w:rsidRDefault="00237F15" w:rsidP="00C54BAF">
            <w:pPr>
              <w:tabs>
                <w:tab w:val="left" w:pos="821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установить, что замещение им на условиях трудового договора должности в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коммерческой или некоммерческой организации и (или) выполнение в коммерческой или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некоммерческой организации работ (оказание услуг) нарушают требования статьи 12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Федерального закона от 25.12.2008 № 273-ФЗ «О противодействии коррупции». В этом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случае комиссия рекомендует проинформировать об указанных обстоятельствах органы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прокуратуры и уведомившую организацию.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19.2. По итогам рассмотрения вопроса, указанного в подпункте «е» пункта 9 настоящего Положения, комиссия принимает одно из следующих решений:</w:t>
            </w:r>
          </w:p>
          <w:p w:rsidR="00237F15" w:rsidRPr="00237F15" w:rsidRDefault="00237F15" w:rsidP="00C54BAF">
            <w:pPr>
              <w:tabs>
                <w:tab w:val="left" w:pos="1118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признать, что при исполнении муниципальным служащим должностных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обязанностей конфликт интересов отсутствует;</w:t>
            </w:r>
          </w:p>
          <w:p w:rsidR="00237F15" w:rsidRPr="00237F15" w:rsidRDefault="00237F15" w:rsidP="00C54BAF">
            <w:pPr>
              <w:tabs>
                <w:tab w:val="left" w:pos="1118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признать, что при исполнении муниципальным служащим должностных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обязанностей личная заинтересованность приводит или может привести к конфликту</w:t>
            </w:r>
            <w:r w:rsidR="008A7F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интересов. В этом случае комиссия рекомендует муниципальному служащему и (или)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руководителю органа местного самоуправления принять меры по урегулированию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конфликта интересов или по недопущению его возникновения;</w:t>
            </w:r>
          </w:p>
          <w:p w:rsidR="00237F15" w:rsidRPr="00237F15" w:rsidRDefault="00237F15" w:rsidP="00C54BAF">
            <w:pPr>
              <w:tabs>
                <w:tab w:val="left" w:pos="250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в)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признать, что муниципальный служащий не соблюдал требования об урегулировании конфликта интересов. В этом случае комиссия рекомендует применить к муниципальному служащему конкретную меру ответственности.</w:t>
            </w:r>
          </w:p>
          <w:p w:rsidR="00237F15" w:rsidRPr="00237F15" w:rsidRDefault="00237F15" w:rsidP="00C54BAF">
            <w:pPr>
              <w:tabs>
                <w:tab w:val="left" w:pos="974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По итогам рассмотрения вопроса, предусмотренного подпунктом «в» пункта 9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настоящего Положения, комиссия принимает соответствующее решение.</w:t>
            </w:r>
          </w:p>
          <w:p w:rsidR="00237F15" w:rsidRPr="00237F15" w:rsidRDefault="00237F15" w:rsidP="00C54BAF">
            <w:pPr>
              <w:tabs>
                <w:tab w:val="left" w:pos="1085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Для исполнения решений комиссии могут быть подготовлены проекты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нормативных правовых актов Мокшанского района или поручений руководителя органа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самоуправления, которые в установленном порядке представляются на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рассмотрение руководителя органа местного самоуправления.</w:t>
            </w:r>
          </w:p>
          <w:p w:rsidR="00237F15" w:rsidRDefault="00237F15" w:rsidP="00C54BAF">
            <w:pPr>
              <w:widowControl w:val="0"/>
              <w:numPr>
                <w:ilvl w:val="0"/>
                <w:numId w:val="26"/>
              </w:num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Решения комиссии по вопросам, указанным в пункте 9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6"/>
              </w:num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9 настоящего Положения, для руководителя органа местного самоуправления носят рекомендательный характер. Решение, принимаемое по итогам рассмотрения вопроса, указанного в абзаце втором подпункта «б» пункта 9 настоящего Положения, носит обязательный характер.</w:t>
            </w:r>
          </w:p>
          <w:p w:rsidR="00237F15" w:rsidRPr="00237F15" w:rsidRDefault="00237F15" w:rsidP="00C54BAF">
            <w:pPr>
              <w:tabs>
                <w:tab w:val="left" w:pos="91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В протоколе заседания комиссии указываются:</w:t>
            </w:r>
          </w:p>
          <w:p w:rsidR="00237F15" w:rsidRPr="00237F15" w:rsidRDefault="00237F15" w:rsidP="00C54BAF">
            <w:pPr>
              <w:tabs>
                <w:tab w:val="left" w:pos="80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дата заседания комиссии, фамилии, имена, отчества членов комиссии и других лиц.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присутствующих на заседании;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формулировка каждого из рассматриваемых на заседании комиссии вопросов с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указанием фамилии, имени, отчества,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должности муниципального служащего, в отношении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которого рассматривается вопрос о соблюдении требований к служебному поведению и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(или) требований об урегулировании конфликта интересов: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предъявляемые к муниципальному служащему претензии, материалы, на которых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они основываются;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содержание пояснений муниципального служащего и других лиц по существу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предъявляемых претензий;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фамилии, имена, отчества выступивших на заседании лиц и краткое изложение их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выступлений;</w:t>
            </w:r>
          </w:p>
          <w:p w:rsidR="00237F15" w:rsidRPr="00237F15" w:rsidRDefault="00237F15" w:rsidP="00C54BAF">
            <w:pPr>
              <w:tabs>
                <w:tab w:val="left" w:pos="78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источник информации, содержащей основания для проведения заседания комиссии,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поступления информации в администрацию Мокшанского района;</w:t>
            </w:r>
          </w:p>
          <w:p w:rsidR="00237F15" w:rsidRPr="00237F15" w:rsidRDefault="00237F15" w:rsidP="00C54BAF">
            <w:pPr>
              <w:tabs>
                <w:tab w:val="left" w:pos="797"/>
                <w:tab w:val="left" w:pos="993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другие сведения;</w:t>
            </w:r>
          </w:p>
          <w:p w:rsidR="00237F15" w:rsidRPr="00237F15" w:rsidRDefault="00237F15" w:rsidP="00C54BAF">
            <w:pPr>
              <w:tabs>
                <w:tab w:val="left" w:pos="79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результаты голосования;</w:t>
            </w:r>
          </w:p>
          <w:p w:rsidR="00237F15" w:rsidRPr="00237F15" w:rsidRDefault="00237F15" w:rsidP="00C54BAF">
            <w:pPr>
              <w:tabs>
                <w:tab w:val="left" w:pos="79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и)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решение и обоснование его принятия.</w:t>
            </w:r>
          </w:p>
          <w:p w:rsidR="00237F15" w:rsidRPr="00237F15" w:rsidRDefault="00237F15" w:rsidP="00C54BAF">
            <w:pPr>
              <w:tabs>
                <w:tab w:val="left" w:pos="907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Член комиссии, несогласный с ее решением, вправе в письменной форме изложить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 мнение, которое подлежит обязательному приобщению к протоколу заседания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комиссии и с которым должен быть ознакомлен муниципальный служащий.</w:t>
            </w:r>
          </w:p>
          <w:p w:rsidR="00237F15" w:rsidRPr="00237F15" w:rsidRDefault="00237F15" w:rsidP="00C54BAF">
            <w:pPr>
              <w:tabs>
                <w:tab w:val="left" w:pos="102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Копии протокола заседания комиссии в 7-дневный срок со дня заседания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направляются руководителю органа местного самоуправления, полностью или в виде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выписок из него - муниципальному служащему, а также по решению комиссии - иным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заинтересованным лицам.</w:t>
            </w:r>
          </w:p>
          <w:p w:rsidR="00237F15" w:rsidRPr="00237F15" w:rsidRDefault="00237F15" w:rsidP="00C54BAF">
            <w:pPr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Выписка из решения комиссии, заверенная подписью секретаря комиссии и печатью органа местного самоуправления, вручается гражданину, в отношении которого рассматривался вопрос, указанный в абзаце втором подпункта «б» пункта 9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 В случае направления выписки из решения комиссии заказным письмом с уведомлением, секретарь комиссии уведомляет гражданина о принятом решении устно в течение трех рабочих дней со дня проведения соответствующего заседания комиссии.</w:t>
            </w:r>
          </w:p>
          <w:p w:rsidR="00237F15" w:rsidRPr="00237F15" w:rsidRDefault="00237F15" w:rsidP="00C54BAF">
            <w:pPr>
              <w:tabs>
                <w:tab w:val="left" w:pos="1022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Руководитель органа местного самоуправления обязан рассмотреть протокол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заседания комиссии и вправе учесть в пределах своей компетенции содержащиеся в нем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органа местного самоуправления в письменной форме уведомляет комиссию в месячный срок со дня поступления к нему протокола заседания комиссии. Решение руководителя органа местного самоуправления оглашается на ближайшем заседании комиссии и принимается к сведению без обсуждения.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7"/>
              </w:numPr>
              <w:tabs>
                <w:tab w:val="left" w:pos="92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органа местного самоуправления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7"/>
              </w:numPr>
              <w:tabs>
                <w:tab w:val="left" w:pos="92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7"/>
              </w:numPr>
              <w:tabs>
                <w:tab w:val="left" w:pos="92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      </w:r>
          </w:p>
          <w:p w:rsidR="00237F15" w:rsidRPr="00237F15" w:rsidRDefault="00237F15" w:rsidP="00C54BAF">
            <w:pPr>
              <w:widowControl w:val="0"/>
              <w:numPr>
                <w:ilvl w:val="0"/>
                <w:numId w:val="27"/>
              </w:numPr>
              <w:tabs>
                <w:tab w:val="left" w:pos="1046"/>
              </w:tabs>
              <w:autoSpaceDE w:val="0"/>
              <w:autoSpaceDN w:val="0"/>
              <w:adjustRightInd w:val="0"/>
              <w:ind w:firstLine="42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Организационно-техническое и документационное обеспечение деятельности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комиссии, а также информирование членов комиссии и других лиц, участвующих в</w:t>
            </w:r>
            <w:r w:rsidR="00F274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заседании комиссии, о вопросах, включенных в повестку дня. о дате, времени и месте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проведения заседания, ознакомление членов комиссии с материалами, представляемыми для обсуждения на заседании комиссии, осуществляется кадровой службой органа местного самоуправления.</w:t>
            </w:r>
          </w:p>
          <w:p w:rsidR="00237F15" w:rsidRPr="00237F15" w:rsidRDefault="00237F15" w:rsidP="008A7F0E">
            <w:pPr>
              <w:autoSpaceDE w:val="0"/>
              <w:autoSpaceDN w:val="0"/>
              <w:adjustRightInd w:val="0"/>
              <w:ind w:firstLine="5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C54BAF" w:rsidRDefault="00C54BAF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18487D" w:rsidRPr="00237F15" w:rsidRDefault="0018487D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 1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Положению о комиссии администрации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Мокшанского района Пензенской области по соблюдению требований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служебному поведению муниципальных служащих и 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урегулированию конфликта интересов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Образец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ms Rmn" w:eastAsia="Times New Roman" w:hAnsi="Tms Rm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 xml:space="preserve">Председателю Комиссии </w:t>
            </w:r>
            <w:r w:rsidRPr="00237F15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администрации Мокшанского района</w:t>
            </w:r>
            <w:r w:rsidRPr="00237F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по соблюдению требований к слу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жебному поведению 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муниципальных </w:t>
            </w: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служащих и урегулированию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конфликта интересов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______________________________             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(Ф.И.О.,  дата рождения гражданина)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_______________________________             </w:t>
            </w:r>
          </w:p>
          <w:p w:rsidR="00237F15" w:rsidRPr="00237F15" w:rsidRDefault="00237F15" w:rsidP="00237F15">
            <w:pPr>
              <w:ind w:firstLine="720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</w:t>
            </w:r>
            <w:r w:rsidRPr="00237F15">
              <w:rPr>
                <w:rFonts w:ascii="Times New Roman" w:eastAsia="SimSun" w:hAnsi="Times New Roman" w:cs="Times New Roman"/>
                <w:sz w:val="16"/>
                <w:szCs w:val="16"/>
                <w:lang w:eastAsia="ru-RU"/>
              </w:rPr>
              <w:t>(адрес места жительства гражданина)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ОБРАЩЕНИЕ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69" w:lineRule="exact"/>
              <w:ind w:left="1157" w:right="-2" w:hanging="129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даче согласия на замещение должности в организации либо на выполнение работ   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69" w:lineRule="exact"/>
              <w:ind w:left="1157" w:right="-2" w:hanging="129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(оказание услуг)   на условиях гражданско-правового договора в организации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ind w:firstLine="7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58" w:line="278" w:lineRule="exact"/>
              <w:ind w:firstLine="71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    соответствии  со   статьей   12     Федерального  закона   от  25.12.2008 № 273-ФЗ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74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    противодействии    коррупции»    прошу   дать    согласие    на    замещение должности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74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tbl>
            <w:tblPr>
              <w:tblW w:w="10064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2568"/>
              <w:gridCol w:w="7213"/>
              <w:gridCol w:w="141"/>
            </w:tblGrid>
            <w:tr w:rsidR="00237F15" w:rsidRPr="00237F15" w:rsidTr="00237F15">
              <w:trPr>
                <w:trHeight w:val="569"/>
              </w:trPr>
              <w:tc>
                <w:tcPr>
                  <w:tcW w:w="142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56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(наименование,</w:t>
                  </w:r>
                </w:p>
              </w:tc>
              <w:tc>
                <w:tcPr>
                  <w:tcW w:w="7213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tabs>
                      <w:tab w:val="right" w:pos="6708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местонахождение организации, характер ее деятельности,</w:t>
                  </w: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tabs>
                      <w:tab w:val="right" w:pos="6708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ab/>
                  </w:r>
                </w:p>
              </w:tc>
              <w:tc>
                <w:tcPr>
                  <w:tcW w:w="14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ind w:firstLine="1453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37F15" w:rsidRPr="00237F15" w:rsidTr="00237F15">
              <w:trPr>
                <w:gridAfter w:val="1"/>
                <w:wAfter w:w="141" w:type="dxa"/>
              </w:trPr>
              <w:tc>
                <w:tcPr>
                  <w:tcW w:w="9923" w:type="dxa"/>
                  <w:gridSpan w:val="3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 условиях</w:t>
                  </w:r>
                </w:p>
              </w:tc>
            </w:tr>
          </w:tbl>
          <w:p w:rsidR="00237F15" w:rsidRPr="00237F15" w:rsidRDefault="00237F15" w:rsidP="00237F15">
            <w:pPr>
              <w:autoSpaceDE w:val="0"/>
              <w:autoSpaceDN w:val="0"/>
              <w:adjustRightInd w:val="0"/>
              <w:ind w:left="20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(трудовой или гражданско-правовой договор, </w:t>
            </w:r>
          </w:p>
          <w:tbl>
            <w:tblPr>
              <w:tblpPr w:leftFromText="180" w:rightFromText="180" w:vertAnchor="text" w:horzAnchor="margin" w:tblpY="162"/>
              <w:tblW w:w="1006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45"/>
              <w:gridCol w:w="2604"/>
              <w:gridCol w:w="4498"/>
              <w:gridCol w:w="2817"/>
            </w:tblGrid>
            <w:tr w:rsidR="00237F15" w:rsidRPr="00237F15" w:rsidTr="00237F15">
              <w:tc>
                <w:tcPr>
                  <w:tcW w:w="14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237F15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0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237F15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49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237F15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1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237F15" w:rsidRPr="00237F15" w:rsidRDefault="00237F15" w:rsidP="00237F15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5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предполагаемый срок его действия,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5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_______________________________________________________________________________________________</w:t>
            </w:r>
          </w:p>
          <w:p w:rsidR="00237F15" w:rsidRPr="00237F15" w:rsidRDefault="00237F15" w:rsidP="00237F15">
            <w:pPr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сумма оплаты за выполнение   (оказание)   по договору работ   (услуг)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spacing w:before="24" w:line="274" w:lineRule="exact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последних двух лет до дня увольнения с муниципальной службы я замещал должность (</w:t>
            </w:r>
            <w:proofErr w:type="spellStart"/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</w:t>
            </w:r>
            <w:proofErr w:type="spellEnd"/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__</w:t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_____________________________________________________________________________________________________________________________________________</w:t>
            </w:r>
            <w:r w:rsidR="0018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__________________________________________________________________________________________________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74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(наименование должности, краткое описание должностных обязанностей)</w:t>
            </w:r>
          </w:p>
          <w:p w:rsidR="00237F15" w:rsidRPr="00237F15" w:rsidRDefault="00237F15" w:rsidP="00237F15">
            <w:pPr>
              <w:tabs>
                <w:tab w:val="left" w:pos="5880"/>
                <w:tab w:val="left" w:pos="8170"/>
              </w:tabs>
              <w:autoSpaceDE w:val="0"/>
              <w:autoSpaceDN w:val="0"/>
              <w:adjustRightInd w:val="0"/>
              <w:spacing w:before="163" w:line="26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В  мои   должностные   (служебные) обязанности входили функции муниципального  (административного)  управления организацией":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69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________________________________________________________________________________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125" w:line="269" w:lineRule="exact"/>
              <w:ind w:left="283" w:firstLine="7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Намереваюсь (не намереваюсь) лично присутствовать на заседании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 при рассмотрении настоящего обращения  (нужное подчеркнуть).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ind w:left="289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43"/>
              <w:ind w:left="7814" w:hanging="79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_____  _____________20____                                                                                (подпись)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ind w:left="298" w:firstLine="55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 функции муниципального (административного) управления организацией -полномочия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      </w:r>
          </w:p>
          <w:p w:rsidR="00237F15" w:rsidRDefault="00237F15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8487D" w:rsidRDefault="0018487D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8487D" w:rsidRDefault="0018487D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8487D" w:rsidRDefault="0018487D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7453" w:rsidRPr="00F27453" w:rsidRDefault="00F27453" w:rsidP="00237F15">
            <w:pPr>
              <w:ind w:firstLine="72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48" w:line="274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48" w:line="274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 2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 комиссии администрации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соблюдению требований к служебному поведению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 служащих и урегулированию конфликта интересов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Журнал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учета обращений о даче согласия на замещение должности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 организации либо на выполнение работ (оказание услуг) на условиях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гражданско-правового договора в организации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after="269" w:line="1" w:lineRule="exact"/>
              <w:ind w:firstLine="720"/>
              <w:rPr>
                <w:rFonts w:ascii="Times New Roman CYR" w:eastAsia="SimSun" w:hAnsi="Times New Roman CYR" w:cs="Times New Roman CYR"/>
                <w:sz w:val="16"/>
                <w:szCs w:val="16"/>
                <w:lang w:eastAsia="zh-CN"/>
              </w:rPr>
            </w:pPr>
          </w:p>
          <w:tbl>
            <w:tblPr>
              <w:tblW w:w="9308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33"/>
              <w:gridCol w:w="733"/>
              <w:gridCol w:w="1440"/>
              <w:gridCol w:w="2858"/>
              <w:gridCol w:w="1613"/>
              <w:gridCol w:w="1222"/>
            </w:tblGrid>
            <w:tr w:rsidR="00237F15" w:rsidRPr="00237F15" w:rsidTr="00F27453"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spellStart"/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п.п</w:t>
                  </w:r>
                  <w:proofErr w:type="spellEnd"/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  <w:tc>
                <w:tcPr>
                  <w:tcW w:w="1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Обращение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Ф.И.О. гражданина, подавшего обращение</w:t>
                  </w:r>
                </w:p>
              </w:tc>
              <w:tc>
                <w:tcPr>
                  <w:tcW w:w="28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Наименование организации или фамилия и инициалы</w:t>
                  </w: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индивидуального предпринимателя, </w:t>
                  </w: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 которыми заключается трудовой или гражданско-правовой договор</w:t>
                  </w:r>
                </w:p>
              </w:tc>
              <w:tc>
                <w:tcPr>
                  <w:tcW w:w="16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Ф.И.О. </w:t>
                  </w: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 подпись уполномоченного должностного лица, принявшего обращение</w:t>
                  </w:r>
                </w:p>
              </w:tc>
              <w:tc>
                <w:tcPr>
                  <w:tcW w:w="12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237F15" w:rsidRPr="00237F15" w:rsidTr="00F27453"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№        </w:t>
                  </w:r>
                </w:p>
              </w:tc>
              <w:tc>
                <w:tcPr>
                  <w:tcW w:w="7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дата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37F15" w:rsidRPr="00237F15" w:rsidTr="00F27453"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37F15" w:rsidRPr="00237F15" w:rsidTr="00F27453"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F27453" w:rsidRPr="00237F15" w:rsidRDefault="00F27453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Приложение № 3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 комиссии администрации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соблюдению требований к служебному поведению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ind w:hanging="425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 служащих и урегулированию конфликта интересов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before="8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Образец</w:t>
            </w:r>
          </w:p>
          <w:p w:rsidR="00237F15" w:rsidRPr="00237F15" w:rsidRDefault="00237F15" w:rsidP="00F27453">
            <w:pPr>
              <w:widowControl w:val="0"/>
              <w:autoSpaceDE w:val="0"/>
              <w:autoSpaceDN w:val="0"/>
              <w:adjustRightInd w:val="0"/>
              <w:ind w:left="54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Председателю Комиссии администрации Мокшанского района</w:t>
            </w:r>
          </w:p>
          <w:p w:rsidR="00F27453" w:rsidRDefault="00237F15" w:rsidP="00F27453">
            <w:pPr>
              <w:autoSpaceDE w:val="0"/>
              <w:autoSpaceDN w:val="0"/>
              <w:adjustRightInd w:val="0"/>
              <w:ind w:left="62" w:hanging="6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 по соблюдению требований к служебному поведению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ind w:left="62" w:hanging="6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служащих и урегулированию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ind w:left="62" w:hanging="6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конфликта интересов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F27453" w:rsidP="00237F15">
            <w:pPr>
              <w:tabs>
                <w:tab w:val="left" w:leader="underscore" w:pos="5707"/>
              </w:tabs>
              <w:autoSpaceDE w:val="0"/>
              <w:autoSpaceDN w:val="0"/>
              <w:adjustRightInd w:val="0"/>
              <w:spacing w:before="4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 w:rsidR="00237F15"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r w:rsidR="00237F15"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237F15" w:rsidRPr="00237F15" w:rsidRDefault="00237F15" w:rsidP="00237F15">
            <w:pPr>
              <w:tabs>
                <w:tab w:val="left" w:leader="underscore" w:pos="5707"/>
              </w:tabs>
              <w:autoSpaceDE w:val="0"/>
              <w:autoSpaceDN w:val="0"/>
              <w:adjustRightInd w:val="0"/>
              <w:spacing w:before="4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</w:t>
            </w:r>
          </w:p>
          <w:p w:rsidR="00237F15" w:rsidRPr="00237F15" w:rsidRDefault="00237F15" w:rsidP="00237F15">
            <w:pPr>
              <w:tabs>
                <w:tab w:val="left" w:leader="underscore" w:pos="5707"/>
              </w:tabs>
              <w:autoSpaceDE w:val="0"/>
              <w:autoSpaceDN w:val="0"/>
              <w:adjustRightInd w:val="0"/>
              <w:spacing w:before="4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</w:t>
            </w:r>
          </w:p>
          <w:p w:rsidR="00237F15" w:rsidRPr="00237F15" w:rsidRDefault="00237F15" w:rsidP="00237F15">
            <w:pPr>
              <w:tabs>
                <w:tab w:val="left" w:leader="underscore" w:pos="5707"/>
              </w:tabs>
              <w:autoSpaceDE w:val="0"/>
              <w:autoSpaceDN w:val="0"/>
              <w:adjustRightInd w:val="0"/>
              <w:spacing w:before="4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(замещаемая должность,  Ф.И.О.)</w:t>
            </w:r>
          </w:p>
          <w:p w:rsidR="00F27453" w:rsidRDefault="00F27453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ЗАЯВЛЕНИЕ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невозможности по объективным причинам представить сведения о доходах,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об имуществе и обязательствах имущественного характера своих супруги   (супруга)  и  </w:t>
            </w:r>
          </w:p>
          <w:p w:rsidR="00237F15" w:rsidRPr="00237F15" w:rsidRDefault="00237F15" w:rsidP="00F27453">
            <w:pPr>
              <w:autoSpaceDE w:val="0"/>
              <w:autoSpaceDN w:val="0"/>
              <w:adjustRightInd w:val="0"/>
              <w:ind w:hanging="85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несовершеннолетних детей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hanging="850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 xml:space="preserve">       </w:t>
            </w: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Сообщаю, что не имею возможности представить сведения о доходах, об имуществе и обязательствах имущественного характера своих, супруги (супруга) и (или) несовершеннолетних детей_____________________________________________________________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_____________________________________________</w:t>
            </w:r>
            <w:r w:rsidR="00F27453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</w:t>
            </w: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_________________________________________________</w:t>
            </w:r>
            <w:r w:rsidR="00F27453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</w:t>
            </w: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ФИО супруги (супруга) и (или) несовершеннолетних детей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за ________________________по следующим причинам: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        (указать отчетный период)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________________________________________________________________________________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______________________________________________________________________________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________________________________________________________________________________     _______________________________________________________________________________.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(указываются все причины и обстоятельства, необходимые для того, чтобы комиссия могла сделать вывод о том, что непредставление сведений носит объективный характер)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F27453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        Принятые меры по получению указанных сведений:_____________________________________________________________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_____________________________________________________________________________________________________________________________________________________________</w:t>
            </w:r>
            <w:r w:rsidR="00F27453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_____________________________________________________________________</w:t>
            </w:r>
            <w:r w:rsidRPr="00237F15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        Намереваюсь (не намереваюсь) лично присутствовать на заседании Комиссии администрации Мокшанского района по соблюдению требований к служебному поведению муниципальных служащих и урегулированию конфликта интересов при рассмотрении настоящего обращения (нужное подчеркнуть).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>_______  _______________20___г.                                                   _______________________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</w:pPr>
            <w:r w:rsidRPr="00237F15">
              <w:rPr>
                <w:rFonts w:ascii="Times New Roman" w:eastAsia="SimSun" w:hAnsi="Times New Roman" w:cs="Times New Roman"/>
                <w:bCs/>
                <w:sz w:val="16"/>
                <w:szCs w:val="16"/>
                <w:lang w:eastAsia="zh-CN"/>
              </w:rPr>
              <w:t xml:space="preserve">                                                                                                                        подпись</w:t>
            </w:r>
          </w:p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237F15" w:rsidRDefault="00237F15" w:rsidP="00237F15">
            <w:pPr>
              <w:autoSpaceDE w:val="0"/>
              <w:autoSpaceDN w:val="0"/>
              <w:adjustRightInd w:val="0"/>
              <w:spacing w:before="48" w:line="274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27453" w:rsidRPr="00237F15" w:rsidRDefault="00F27453" w:rsidP="00237F15">
            <w:pPr>
              <w:autoSpaceDE w:val="0"/>
              <w:autoSpaceDN w:val="0"/>
              <w:adjustRightInd w:val="0"/>
              <w:spacing w:before="48" w:line="274" w:lineRule="exact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 4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 комиссии администрации 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соблюдению требований к служебному поведению 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ind w:hanging="96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 служащих и урегулированию конфликта интересов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Журнал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учета заявлений о невозможности по объективным причинам 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представить сведения о доходах, об имуществе и обязательствах </w:t>
            </w:r>
          </w:p>
          <w:p w:rsidR="00237F15" w:rsidRPr="00237F15" w:rsidRDefault="00237F15" w:rsidP="0018487D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7F1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имущественного характера своих супруги (супруга) и несовершеннолетних детей</w:t>
            </w:r>
          </w:p>
          <w:p w:rsidR="00237F15" w:rsidRPr="00237F15" w:rsidRDefault="00237F15" w:rsidP="00237F15">
            <w:pPr>
              <w:autoSpaceDE w:val="0"/>
              <w:autoSpaceDN w:val="0"/>
              <w:adjustRightInd w:val="0"/>
              <w:spacing w:line="274" w:lineRule="exact"/>
              <w:ind w:left="1872" w:right="18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79"/>
              <w:gridCol w:w="854"/>
              <w:gridCol w:w="1973"/>
              <w:gridCol w:w="1968"/>
              <w:gridCol w:w="1613"/>
              <w:gridCol w:w="1440"/>
            </w:tblGrid>
            <w:tr w:rsidR="00237F15" w:rsidRPr="00237F15" w:rsidTr="0018487D">
              <w:trPr>
                <w:trHeight w:val="660"/>
              </w:trPr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spellStart"/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п.п</w:t>
                  </w:r>
                  <w:proofErr w:type="spellEnd"/>
                </w:p>
              </w:tc>
              <w:tc>
                <w:tcPr>
                  <w:tcW w:w="163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197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Ф.И.О. муниципального служащего, подавшего заявление</w:t>
                  </w:r>
                </w:p>
              </w:tc>
              <w:tc>
                <w:tcPr>
                  <w:tcW w:w="196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Должность муниципального служащего, подавшего заявление</w:t>
                  </w:r>
                </w:p>
              </w:tc>
              <w:tc>
                <w:tcPr>
                  <w:tcW w:w="161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Ф.И.О. и подпись уполномоченного должностного лица, принявшего заявление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237F15" w:rsidRPr="00237F15" w:rsidTr="00237F15">
              <w:tc>
                <w:tcPr>
                  <w:tcW w:w="7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SimSun" w:hAnsi="Times New Roman" w:cs="Times New Roman"/>
                      <w:sz w:val="16"/>
                      <w:szCs w:val="16"/>
                      <w:lang w:eastAsia="zh-CN"/>
                    </w:rPr>
                  </w:pP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SimSun" w:hAnsi="Times New Roman" w:cs="Times New Roman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8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37F1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6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37F15" w:rsidRPr="00237F15" w:rsidTr="00237F15"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37F15" w:rsidRPr="00237F15" w:rsidTr="00237F15"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37F15" w:rsidRPr="00237F15" w:rsidRDefault="00237F15" w:rsidP="00C54BAF">
                  <w:pPr>
                    <w:framePr w:hSpace="180" w:wrap="around" w:vAnchor="text" w:hAnchor="margin" w:y="-172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237F15" w:rsidRPr="00237F15" w:rsidRDefault="00237F15" w:rsidP="00237F1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4A5530" w:rsidRPr="004A5530" w:rsidRDefault="004A5530" w:rsidP="004A5530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tbl>
      <w:tblPr>
        <w:tblpPr w:leftFromText="180" w:rightFromText="180" w:vertAnchor="text" w:horzAnchor="margin" w:tblpY="27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D02AC" w:rsidRPr="00CD02AC" w:rsidTr="00CD02AC">
        <w:trPr>
          <w:trHeight w:val="374"/>
        </w:trPr>
        <w:tc>
          <w:tcPr>
            <w:tcW w:w="9606" w:type="dxa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МОКШАНСКОГО РАЙОНА</w:t>
            </w:r>
          </w:p>
        </w:tc>
      </w:tr>
      <w:tr w:rsidR="00CD02AC" w:rsidRPr="00CD02AC" w:rsidTr="00CD02AC">
        <w:trPr>
          <w:trHeight w:hRule="exact" w:val="367"/>
        </w:trPr>
        <w:tc>
          <w:tcPr>
            <w:tcW w:w="9606" w:type="dxa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CD02AC" w:rsidRPr="00CD02AC" w:rsidTr="00CD02AC">
        <w:trPr>
          <w:trHeight w:hRule="exact" w:val="732"/>
        </w:trPr>
        <w:tc>
          <w:tcPr>
            <w:tcW w:w="9606" w:type="dxa"/>
            <w:vAlign w:val="center"/>
          </w:tcPr>
          <w:p w:rsidR="00CD02AC" w:rsidRPr="00CD02AC" w:rsidRDefault="00CD02AC" w:rsidP="00CD02A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CD02AC" w:rsidRPr="00CD02AC" w:rsidTr="00CD02AC">
        <w:trPr>
          <w:trHeight w:hRule="exact" w:val="74"/>
        </w:trPr>
        <w:tc>
          <w:tcPr>
            <w:tcW w:w="9606" w:type="dxa"/>
            <w:vAlign w:val="center"/>
          </w:tcPr>
          <w:p w:rsidR="00CD02AC" w:rsidRPr="00CD02AC" w:rsidRDefault="00CD02AC" w:rsidP="00CD02AC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304"/>
      </w:tblGrid>
      <w:tr w:rsidR="00CD02AC" w:rsidRPr="00CD02AC" w:rsidTr="00CD02AC">
        <w:trPr>
          <w:trHeight w:val="89"/>
        </w:trPr>
        <w:tc>
          <w:tcPr>
            <w:tcW w:w="284" w:type="dxa"/>
            <w:vAlign w:val="bottom"/>
          </w:tcPr>
          <w:p w:rsidR="00CD02AC" w:rsidRPr="00CD02AC" w:rsidRDefault="00CD02AC" w:rsidP="00CD02A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1.09.2021</w:t>
            </w:r>
          </w:p>
        </w:tc>
        <w:tc>
          <w:tcPr>
            <w:tcW w:w="397" w:type="dxa"/>
            <w:vAlign w:val="bottom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</w:t>
            </w:r>
          </w:p>
        </w:tc>
      </w:tr>
      <w:tr w:rsidR="00CD02AC" w:rsidRPr="00CD02AC" w:rsidTr="00CD02AC">
        <w:trPr>
          <w:trHeight w:val="130"/>
        </w:trPr>
        <w:tc>
          <w:tcPr>
            <w:tcW w:w="4820" w:type="dxa"/>
            <w:gridSpan w:val="4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CD02AC" w:rsidRPr="00CD02AC" w:rsidRDefault="00CD02AC" w:rsidP="00CD02A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О внесении изменений в решение о предоставлении субсидии на осуществление капитальных вложений в объект муниципальной собственности «Реконструкция муниципального бюджетного учреждения культуры «</w:t>
      </w:r>
      <w:proofErr w:type="spellStart"/>
      <w:r w:rsidRPr="00CD02AC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Межпоселенческая</w:t>
      </w:r>
      <w:proofErr w:type="spellEnd"/>
      <w:r w:rsidRPr="00CD02AC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центральная районная библиотека Мокшанского района Пензенской области», утвержденного постановлением администрации Мокшанского района от 27.01.2021 №65</w:t>
      </w:r>
    </w:p>
    <w:p w:rsidR="00CD02AC" w:rsidRPr="00CD02AC" w:rsidRDefault="00CD02AC" w:rsidP="00CD02AC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CD02AC" w:rsidRPr="00CD02AC" w:rsidRDefault="00CD02AC" w:rsidP="00CD02AC">
      <w:pPr>
        <w:autoSpaceDE w:val="0"/>
        <w:autoSpaceDN w:val="0"/>
        <w:adjustRightInd w:val="0"/>
        <w:ind w:right="-2"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В соответствии со статьей 78.2 Бюджетного кодекса Российской Федерации,  постановлением администрации Мокшанского района  от 21.10.2019 №894 «Об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области», </w:t>
      </w:r>
      <w:r w:rsidRPr="00CD02A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руководствуясь Уставом Мокшанского района Пензенской области, -</w:t>
      </w:r>
    </w:p>
    <w:p w:rsidR="00CD02AC" w:rsidRPr="00CD02AC" w:rsidRDefault="00CD02AC" w:rsidP="00CD02A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FF0000"/>
          <w:sz w:val="16"/>
          <w:szCs w:val="16"/>
          <w:lang w:eastAsia="ru-RU"/>
        </w:rPr>
      </w:pPr>
    </w:p>
    <w:p w:rsidR="00CD02AC" w:rsidRPr="00CD02AC" w:rsidRDefault="00CD02AC" w:rsidP="00CD02A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CD02AC" w:rsidRPr="00CD02AC" w:rsidRDefault="00CD02AC" w:rsidP="00CD02A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изменения в раздел </w:t>
      </w:r>
      <w:r w:rsidRPr="00CD02A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Решения о предоставлении субсидии на осуществление капитальных вложений в объект муниципальной собственности «Реконструкция муниципального бюджетного учреждения культуры «</w:t>
      </w:r>
      <w:proofErr w:type="spellStart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Межпоселенческая</w:t>
      </w:r>
      <w:proofErr w:type="spellEnd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центральная районная библиотека Мокшанского района Пензенской области», изложив его в новой редакции: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«II. Финансово-экономическое обоснование.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1. Общий (предельный) размер субсидии на осуществление капитальных вложений в объект муниципальной собственности «Реконструкция муниципального бюджетного учреждения культуры «</w:t>
      </w:r>
      <w:proofErr w:type="spellStart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Межпоселенческая</w:t>
      </w:r>
      <w:proofErr w:type="spellEnd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центральная районная библиотека Мокшанского района Пензенской области» определен согласно приложению  к настоящему Решению.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2. Контроль за целевым использованием бюджетных средств на реализацию капитальных вложений в реконструкцию Объекта осуществляется в соответствии с действующим законодательством Российской Федерации.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 Застройщик-ООО «Авантаж Плюс»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4. Источники финансирования Объекта:</w:t>
      </w:r>
    </w:p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тыс. 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417"/>
        <w:gridCol w:w="1560"/>
        <w:gridCol w:w="1559"/>
        <w:gridCol w:w="1276"/>
      </w:tblGrid>
      <w:tr w:rsidR="00CD02AC" w:rsidRPr="00CD02AC" w:rsidTr="00CD02AC">
        <w:trPr>
          <w:trHeight w:val="311"/>
        </w:trPr>
        <w:tc>
          <w:tcPr>
            <w:tcW w:w="4219" w:type="dxa"/>
          </w:tcPr>
          <w:p w:rsidR="00CD02AC" w:rsidRPr="00CD02AC" w:rsidRDefault="00CD02AC" w:rsidP="00CD02AC">
            <w:pPr>
              <w:tabs>
                <w:tab w:val="left" w:pos="2869"/>
              </w:tabs>
              <w:ind w:right="-1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объекта/виды работ</w:t>
            </w:r>
          </w:p>
        </w:tc>
        <w:tc>
          <w:tcPr>
            <w:tcW w:w="1417" w:type="dxa"/>
          </w:tcPr>
          <w:p w:rsidR="00CD02AC" w:rsidRPr="00CD02AC" w:rsidRDefault="00CD02AC" w:rsidP="00CD02AC">
            <w:pPr>
              <w:tabs>
                <w:tab w:val="left" w:pos="1353"/>
              </w:tabs>
              <w:ind w:right="-1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реализации</w:t>
            </w:r>
          </w:p>
        </w:tc>
        <w:tc>
          <w:tcPr>
            <w:tcW w:w="1560" w:type="dxa"/>
          </w:tcPr>
          <w:p w:rsidR="00CD02AC" w:rsidRPr="00CD02AC" w:rsidRDefault="00CD02AC" w:rsidP="00CD02AC">
            <w:pPr>
              <w:ind w:left="30" w:right="-1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– всего</w:t>
            </w:r>
          </w:p>
        </w:tc>
        <w:tc>
          <w:tcPr>
            <w:tcW w:w="1559" w:type="dxa"/>
          </w:tcPr>
          <w:p w:rsidR="00CD02AC" w:rsidRPr="00CD02AC" w:rsidRDefault="00CD02AC" w:rsidP="00CD02AC">
            <w:pPr>
              <w:ind w:right="-1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</w:p>
          <w:p w:rsidR="00CD02AC" w:rsidRPr="00CD02AC" w:rsidRDefault="00CD02AC" w:rsidP="00CD02AC">
            <w:pPr>
              <w:ind w:right="-1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276" w:type="dxa"/>
          </w:tcPr>
          <w:p w:rsidR="00CD02AC" w:rsidRPr="00CD02AC" w:rsidRDefault="00CD02AC" w:rsidP="00CD02AC">
            <w:pPr>
              <w:ind w:right="-1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бюджета </w:t>
            </w:r>
          </w:p>
          <w:p w:rsidR="00CD02AC" w:rsidRPr="00CD02AC" w:rsidRDefault="00CD02AC" w:rsidP="00CD02AC">
            <w:pPr>
              <w:ind w:left="-108"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CD02AC" w:rsidRPr="00CD02AC" w:rsidTr="00CD02AC">
        <w:trPr>
          <w:trHeight w:val="476"/>
        </w:trPr>
        <w:tc>
          <w:tcPr>
            <w:tcW w:w="4219" w:type="dxa"/>
            <w:vAlign w:val="bottom"/>
          </w:tcPr>
          <w:p w:rsidR="00CD02AC" w:rsidRPr="00CD02AC" w:rsidRDefault="00CD02AC" w:rsidP="00CD02A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1.Реконструкция муниципального бюджетного учреждения  культуры «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области», расположенная по адресу: Пензенская область,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Мокшан, ул. Садовая 3.</w:t>
            </w:r>
          </w:p>
        </w:tc>
        <w:tc>
          <w:tcPr>
            <w:tcW w:w="1417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2020-2021</w:t>
            </w:r>
          </w:p>
        </w:tc>
        <w:tc>
          <w:tcPr>
            <w:tcW w:w="1560" w:type="dxa"/>
          </w:tcPr>
          <w:p w:rsidR="00CD02AC" w:rsidRPr="00CD02AC" w:rsidRDefault="00CD02AC" w:rsidP="00CD02AC">
            <w:pPr>
              <w:ind w:right="-108"/>
              <w:contextualSpacing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35 343,0</w:t>
            </w:r>
          </w:p>
        </w:tc>
        <w:tc>
          <w:tcPr>
            <w:tcW w:w="1559" w:type="dxa"/>
          </w:tcPr>
          <w:p w:rsidR="00CD02AC" w:rsidRPr="00CD02AC" w:rsidRDefault="00CD02AC" w:rsidP="00CD02AC">
            <w:pPr>
              <w:contextualSpacing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3973,9</w:t>
            </w:r>
          </w:p>
        </w:tc>
        <w:tc>
          <w:tcPr>
            <w:tcW w:w="1276" w:type="dxa"/>
          </w:tcPr>
          <w:p w:rsidR="00CD02AC" w:rsidRPr="00CD02AC" w:rsidRDefault="00CD02AC" w:rsidP="00CD02AC">
            <w:pPr>
              <w:ind w:right="325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31369,1</w:t>
            </w:r>
          </w:p>
        </w:tc>
      </w:tr>
      <w:tr w:rsidR="00CD02AC" w:rsidRPr="00CD02AC" w:rsidTr="00CD02AC">
        <w:trPr>
          <w:trHeight w:val="836"/>
        </w:trPr>
        <w:tc>
          <w:tcPr>
            <w:tcW w:w="4219" w:type="dxa"/>
            <w:vAlign w:val="bottom"/>
          </w:tcPr>
          <w:p w:rsidR="00CD02AC" w:rsidRPr="00CD02AC" w:rsidRDefault="00CD02AC" w:rsidP="00CD02A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1.1.Изготовление проектно-сметной документации  на реконструкцию муниципального бюджетного учреждения культуры  «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области» и прохождение государственной экспертизы</w:t>
            </w:r>
          </w:p>
        </w:tc>
        <w:tc>
          <w:tcPr>
            <w:tcW w:w="1417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2020 </w:t>
            </w:r>
          </w:p>
        </w:tc>
        <w:tc>
          <w:tcPr>
            <w:tcW w:w="1560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1559" w:type="dxa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1276" w:type="dxa"/>
          </w:tcPr>
          <w:p w:rsidR="00CD02AC" w:rsidRPr="00CD02AC" w:rsidRDefault="00CD02AC" w:rsidP="00CD02AC">
            <w:pPr>
              <w:ind w:right="109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02AC" w:rsidRPr="00CD02AC" w:rsidTr="00CD02AC">
        <w:trPr>
          <w:trHeight w:val="836"/>
        </w:trPr>
        <w:tc>
          <w:tcPr>
            <w:tcW w:w="4219" w:type="dxa"/>
            <w:vAlign w:val="bottom"/>
          </w:tcPr>
          <w:p w:rsidR="00CD02AC" w:rsidRPr="00CD02AC" w:rsidRDefault="00CD02AC" w:rsidP="00CD02A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1.2.Реконструкция муниципального бюджетного учреждения культуры  «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области» расположенная по адресу: Пензенская область,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Мокшан, ул. Садовая 3.</w:t>
            </w:r>
          </w:p>
        </w:tc>
        <w:tc>
          <w:tcPr>
            <w:tcW w:w="1417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560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33451,1</w:t>
            </w:r>
          </w:p>
        </w:tc>
        <w:tc>
          <w:tcPr>
            <w:tcW w:w="1559" w:type="dxa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2082,0</w:t>
            </w:r>
          </w:p>
        </w:tc>
        <w:tc>
          <w:tcPr>
            <w:tcW w:w="1276" w:type="dxa"/>
          </w:tcPr>
          <w:p w:rsidR="00CD02AC" w:rsidRPr="00CD02AC" w:rsidRDefault="00CD02AC" w:rsidP="00CD02AC">
            <w:pPr>
              <w:tabs>
                <w:tab w:val="left" w:pos="1634"/>
              </w:tabs>
              <w:ind w:right="18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31369,1</w:t>
            </w:r>
          </w:p>
        </w:tc>
      </w:tr>
      <w:tr w:rsidR="00CD02AC" w:rsidRPr="00CD02AC" w:rsidTr="00CD02AC">
        <w:trPr>
          <w:trHeight w:val="836"/>
        </w:trPr>
        <w:tc>
          <w:tcPr>
            <w:tcW w:w="4219" w:type="dxa"/>
            <w:vAlign w:val="bottom"/>
          </w:tcPr>
          <w:p w:rsidR="00CD02AC" w:rsidRPr="00CD02AC" w:rsidRDefault="00CD02AC" w:rsidP="00CD02A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1.3. Реконструкция существующего надземного газопровода низкого давления по адресу: Пензенская область,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р.п.Мокшан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,ул.Садовая,3,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1417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560" w:type="dxa"/>
          </w:tcPr>
          <w:p w:rsidR="00CD02AC" w:rsidRPr="00CD02AC" w:rsidRDefault="00CD02AC" w:rsidP="00CD02AC">
            <w:pPr>
              <w:ind w:right="-10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</w:t>
            </w:r>
          </w:p>
        </w:tc>
        <w:tc>
          <w:tcPr>
            <w:tcW w:w="1559" w:type="dxa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</w:t>
            </w:r>
          </w:p>
        </w:tc>
        <w:tc>
          <w:tcPr>
            <w:tcW w:w="1276" w:type="dxa"/>
          </w:tcPr>
          <w:p w:rsidR="00CD02AC" w:rsidRPr="00CD02AC" w:rsidRDefault="00CD02AC" w:rsidP="00CD02AC">
            <w:pPr>
              <w:tabs>
                <w:tab w:val="left" w:pos="1634"/>
              </w:tabs>
              <w:ind w:right="18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2. Внести изменения в Приложение  к Решению  о предоставлении субсидии на осуществление капитальных вложений в объект муниципальной собственности «Реконструкция муниципального бюджетного учреждения культуры «</w:t>
      </w:r>
      <w:proofErr w:type="spellStart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Межпоселенческая</w:t>
      </w:r>
      <w:proofErr w:type="spellEnd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центральная районная библиотека  Мокшанского района Пензенской области», изложив его в новой редакции (прилагается).</w:t>
      </w:r>
    </w:p>
    <w:p w:rsidR="00CD02AC" w:rsidRPr="00CD02AC" w:rsidRDefault="00CD02AC" w:rsidP="00CD02AC">
      <w:pPr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 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4. Настоящее постановление вступает в силу на следующий день после его официального опубликования.</w:t>
      </w:r>
    </w:p>
    <w:p w:rsidR="00CD02AC" w:rsidRPr="00CD02AC" w:rsidRDefault="00CD02AC" w:rsidP="00CD02A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5. Контроль за исполнением настоящего постановления возложить на первого заместителя главы администрации Мокшанского района С.В. </w:t>
      </w:r>
      <w:proofErr w:type="spellStart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Кривенкова</w:t>
      </w:r>
      <w:proofErr w:type="spellEnd"/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CD02AC" w:rsidRPr="00CD02AC" w:rsidRDefault="00CD02AC" w:rsidP="00CD02AC">
      <w:pPr>
        <w:autoSpaceDE w:val="0"/>
        <w:autoSpaceDN w:val="0"/>
        <w:adjustRightInd w:val="0"/>
        <w:ind w:left="-180"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D02AC" w:rsidRPr="00CD02AC" w:rsidRDefault="00CD02AC" w:rsidP="00CD02A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администрации</w:t>
      </w:r>
    </w:p>
    <w:p w:rsidR="00CD02AC" w:rsidRPr="00CD02AC" w:rsidRDefault="00CD02AC" w:rsidP="00CD02AC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                                                                 Н.Н. Тихомиров</w:t>
      </w:r>
    </w:p>
    <w:p w:rsidR="00CD02AC" w:rsidRPr="00CD02AC" w:rsidRDefault="00CD02AC" w:rsidP="00CD02A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1A97" w:rsidRDefault="007F1A97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CD02AC" w:rsidRDefault="00CD02AC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sectPr w:rsidR="00CD02AC" w:rsidSect="005B0770">
          <w:headerReference w:type="default" r:id="rId30"/>
          <w:pgSz w:w="11906" w:h="16838"/>
          <w:pgMar w:top="851" w:right="851" w:bottom="851" w:left="1418" w:header="425" w:footer="709" w:gutter="0"/>
          <w:pgNumType w:start="2"/>
          <w:cols w:space="708"/>
          <w:docGrid w:linePitch="360"/>
        </w:sectPr>
      </w:pPr>
    </w:p>
    <w:p w:rsidR="00CD02AC" w:rsidRPr="00CD02AC" w:rsidRDefault="00CD02AC" w:rsidP="00CD02AC">
      <w:pPr>
        <w:shd w:val="clear" w:color="auto" w:fill="FFFFFF"/>
        <w:ind w:right="-2"/>
        <w:contextualSpacing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 xml:space="preserve">Приложение 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к Решению о предоставлении субсидии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на осуществление капитальных вложений в объект 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муниципальной собственности 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«Реконструкция муниципального бюджетного учреждения культуры 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«</w:t>
      </w:r>
      <w:proofErr w:type="spellStart"/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Межпоселенческая</w:t>
      </w:r>
      <w:proofErr w:type="spellEnd"/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центральная районная библиотека 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CD02AC" w:rsidRPr="00CD02AC" w:rsidRDefault="00CD02AC" w:rsidP="00CD02AC">
      <w:pPr>
        <w:autoSpaceDE w:val="0"/>
        <w:autoSpaceDN w:val="0"/>
        <w:adjustRightInd w:val="0"/>
        <w:ind w:right="-2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CD02AC" w:rsidRPr="00CD02AC" w:rsidRDefault="00CD02AC" w:rsidP="00CD02AC">
      <w:pPr>
        <w:shd w:val="clear" w:color="auto" w:fill="FFFFFF"/>
        <w:ind w:right="-2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Общий (предельный) размер субсидии на осуществление капитальных вложений в объект муниципальной собственности</w:t>
      </w:r>
    </w:p>
    <w:p w:rsidR="00CD02AC" w:rsidRPr="00CD02AC" w:rsidRDefault="00CD02AC" w:rsidP="00CD02AC">
      <w:pPr>
        <w:shd w:val="clear" w:color="auto" w:fill="FFFFFF"/>
        <w:ind w:right="-2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«Реконструкция муниципального бюджетного учреждения  культуры «</w:t>
      </w:r>
      <w:proofErr w:type="spellStart"/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Межпоселенческая</w:t>
      </w:r>
      <w:proofErr w:type="spellEnd"/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центральная районная библиотека </w:t>
      </w:r>
    </w:p>
    <w:p w:rsidR="00CD02AC" w:rsidRPr="00CD02AC" w:rsidRDefault="00CD02AC" w:rsidP="00CD02AC">
      <w:pPr>
        <w:shd w:val="clear" w:color="auto" w:fill="FFFFFF"/>
        <w:ind w:right="-2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CD02AC" w:rsidRPr="00CD02AC" w:rsidRDefault="00CD02AC" w:rsidP="00CD02AC">
      <w:pPr>
        <w:shd w:val="clear" w:color="auto" w:fill="FFFFFF"/>
        <w:ind w:right="-2"/>
        <w:contextualSpacing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(тыс. рублей)</w:t>
      </w:r>
    </w:p>
    <w:tbl>
      <w:tblPr>
        <w:tblW w:w="15654" w:type="dxa"/>
        <w:jc w:val="center"/>
        <w:tblInd w:w="9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930"/>
        <w:gridCol w:w="852"/>
        <w:gridCol w:w="736"/>
        <w:gridCol w:w="737"/>
        <w:gridCol w:w="702"/>
        <w:gridCol w:w="704"/>
        <w:gridCol w:w="773"/>
        <w:gridCol w:w="511"/>
        <w:gridCol w:w="769"/>
        <w:gridCol w:w="741"/>
        <w:gridCol w:w="819"/>
        <w:gridCol w:w="754"/>
        <w:gridCol w:w="666"/>
        <w:gridCol w:w="570"/>
        <w:gridCol w:w="2335"/>
      </w:tblGrid>
      <w:tr w:rsidR="00CD02AC" w:rsidRPr="00CD02AC" w:rsidTr="00CD02AC">
        <w:trPr>
          <w:trHeight w:val="892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2268"/>
              </w:tabs>
              <w:ind w:right="1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объекта/</w:t>
            </w:r>
          </w:p>
          <w:p w:rsidR="00CD02AC" w:rsidRPr="00CD02AC" w:rsidRDefault="00CD02AC" w:rsidP="00CD02AC">
            <w:pPr>
              <w:tabs>
                <w:tab w:val="left" w:pos="2268"/>
              </w:tabs>
              <w:ind w:right="1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инвестирования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962"/>
              </w:tabs>
              <w:ind w:left="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Мощ-ность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CD02AC" w:rsidRPr="00CD02AC" w:rsidRDefault="00CD02AC" w:rsidP="00CD02AC">
            <w:pPr>
              <w:tabs>
                <w:tab w:val="left" w:pos="962"/>
              </w:tabs>
              <w:ind w:left="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ind w:left="30" w:right="-5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 ввода в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эксплуа-тацию</w:t>
            </w:r>
            <w:proofErr w:type="spellEnd"/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Сметная</w:t>
            </w:r>
          </w:p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проектные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изыскательские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</w:t>
            </w:r>
          </w:p>
          <w:p w:rsidR="00CD02AC" w:rsidRPr="00CD02AC" w:rsidRDefault="00CD02AC" w:rsidP="00CD02AC">
            <w:pPr>
              <w:ind w:left="395" w:right="253" w:firstLine="85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Общий размер субсидии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проектные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изыскательские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</w:t>
            </w:r>
          </w:p>
          <w:p w:rsidR="00CD02AC" w:rsidRPr="00CD02AC" w:rsidRDefault="00CD02AC" w:rsidP="00CD02AC">
            <w:pPr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autoSpaceDE w:val="0"/>
              <w:autoSpaceDN w:val="0"/>
              <w:adjustRightInd w:val="0"/>
              <w:ind w:right="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Заказчик/ застройщик -</w:t>
            </w:r>
          </w:p>
          <w:p w:rsidR="00CD02AC" w:rsidRPr="00CD02AC" w:rsidRDefault="00CD02AC" w:rsidP="00CD02AC">
            <w:pPr>
              <w:ind w:left="30" w:right="4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rPr>
          <w:trHeight w:val="265"/>
          <w:jc w:val="center"/>
        </w:trPr>
        <w:tc>
          <w:tcPr>
            <w:tcW w:w="3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2268"/>
              </w:tabs>
              <w:ind w:right="1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962"/>
              </w:tabs>
              <w:ind w:left="30" w:right="25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ind w:left="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37"/>
                <w:tab w:val="left" w:pos="1104"/>
              </w:tabs>
              <w:ind w:left="30" w:right="-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rPr>
          <w:cantSplit/>
          <w:trHeight w:hRule="exact" w:val="2733"/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autoSpaceDE w:val="0"/>
              <w:autoSpaceDN w:val="0"/>
              <w:adjustRightInd w:val="0"/>
              <w:ind w:left="140"/>
              <w:contextualSpacing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Муниципальное бюджетное </w:t>
            </w:r>
          </w:p>
          <w:p w:rsidR="00CD02AC" w:rsidRPr="00CD02AC" w:rsidRDefault="00CD02AC" w:rsidP="00CD02AC">
            <w:pPr>
              <w:autoSpaceDE w:val="0"/>
              <w:autoSpaceDN w:val="0"/>
              <w:adjustRightInd w:val="0"/>
              <w:ind w:left="140"/>
              <w:contextualSpacing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учреждение  культуры «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области»,</w:t>
            </w:r>
          </w:p>
          <w:p w:rsidR="00CD02AC" w:rsidRPr="00CD02AC" w:rsidRDefault="00CD02AC" w:rsidP="00CD02AC">
            <w:pPr>
              <w:autoSpaceDE w:val="0"/>
              <w:autoSpaceDN w:val="0"/>
              <w:adjustRightInd w:val="0"/>
              <w:ind w:left="14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Реконструкция муниципального бюджетного учреждения культуры  «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области» расположенная по адресу: </w:t>
            </w:r>
          </w:p>
          <w:p w:rsidR="00CD02AC" w:rsidRPr="00CD02AC" w:rsidRDefault="00CD02AC" w:rsidP="00CD02AC">
            <w:pPr>
              <w:autoSpaceDE w:val="0"/>
              <w:autoSpaceDN w:val="0"/>
              <w:adjustRightInd w:val="0"/>
              <w:ind w:left="14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Пензенская область,</w:t>
            </w:r>
            <w:r w:rsidRPr="00CD02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</w:p>
          <w:p w:rsidR="00CD02AC" w:rsidRPr="00CD02AC" w:rsidRDefault="00CD02AC" w:rsidP="00CD02AC">
            <w:pPr>
              <w:autoSpaceDE w:val="0"/>
              <w:autoSpaceDN w:val="0"/>
              <w:adjustRightInd w:val="0"/>
              <w:ind w:left="140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Садовая 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D02AC" w:rsidRPr="00CD02AC" w:rsidRDefault="00CD02AC" w:rsidP="00CD02AC">
            <w:pPr>
              <w:ind w:left="30" w:right="3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Площадь-482,99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35343,0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33583,2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35343,0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33583,2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ind w:hanging="126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AC" w:rsidRPr="00CD02AC" w:rsidRDefault="00CD02AC" w:rsidP="00CD02AC">
            <w:pPr>
              <w:tabs>
                <w:tab w:val="left" w:pos="567"/>
              </w:tabs>
              <w:ind w:left="84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бюджетное учреждение  культуры «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центральная районная библиотека </w:t>
            </w:r>
          </w:p>
          <w:p w:rsidR="00CD02AC" w:rsidRPr="00CD02AC" w:rsidRDefault="00CD02AC" w:rsidP="00CD02AC">
            <w:pPr>
              <w:tabs>
                <w:tab w:val="left" w:pos="567"/>
              </w:tabs>
              <w:ind w:left="84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Мокшанского района Пензенской области»/</w:t>
            </w:r>
          </w:p>
          <w:p w:rsidR="00CD02AC" w:rsidRPr="00CD02AC" w:rsidRDefault="00CD02AC" w:rsidP="00CD02AC">
            <w:pPr>
              <w:tabs>
                <w:tab w:val="left" w:pos="567"/>
              </w:tabs>
              <w:ind w:left="84"/>
              <w:contextualSpacing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«Авантаж Плюс»</w:t>
            </w:r>
          </w:p>
        </w:tc>
      </w:tr>
    </w:tbl>
    <w:p w:rsidR="00CD02AC" w:rsidRPr="00CD02AC" w:rsidRDefault="00CD02AC" w:rsidP="00CD02AC">
      <w:pPr>
        <w:ind w:right="848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D02AC" w:rsidRDefault="00CD02AC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sectPr w:rsidR="00CD02AC" w:rsidSect="00CD02AC">
          <w:pgSz w:w="16838" w:h="11906" w:orient="landscape"/>
          <w:pgMar w:top="1418" w:right="851" w:bottom="851" w:left="851" w:header="425" w:footer="709" w:gutter="0"/>
          <w:pgNumType w:start="22"/>
          <w:cols w:space="708"/>
          <w:docGrid w:linePitch="360"/>
        </w:sect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tbl>
      <w:tblPr>
        <w:tblpPr w:leftFromText="180" w:rightFromText="180" w:horzAnchor="margin" w:tblpY="63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D02AC" w:rsidRPr="00CD02AC" w:rsidTr="00CD02AC">
        <w:tc>
          <w:tcPr>
            <w:tcW w:w="9606" w:type="dxa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CD02AC" w:rsidRPr="00CD02AC" w:rsidTr="00CD02AC">
        <w:trPr>
          <w:trHeight w:hRule="exact" w:val="188"/>
        </w:trPr>
        <w:tc>
          <w:tcPr>
            <w:tcW w:w="9606" w:type="dxa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CD02AC" w:rsidRPr="00CD02AC" w:rsidTr="00CD02AC">
        <w:trPr>
          <w:trHeight w:val="80"/>
        </w:trPr>
        <w:tc>
          <w:tcPr>
            <w:tcW w:w="9606" w:type="dxa"/>
          </w:tcPr>
          <w:p w:rsidR="00CD02AC" w:rsidRPr="00CD02AC" w:rsidRDefault="00CD02AC" w:rsidP="00CD02AC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rPr>
          <w:trHeight w:hRule="exact" w:val="696"/>
        </w:trPr>
        <w:tc>
          <w:tcPr>
            <w:tcW w:w="9606" w:type="dxa"/>
            <w:vAlign w:val="center"/>
          </w:tcPr>
          <w:p w:rsidR="00CD02AC" w:rsidRPr="00CD02AC" w:rsidRDefault="00CD02AC" w:rsidP="00CD02AC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CD02AC" w:rsidRPr="00CD02AC" w:rsidTr="00CD02AC">
        <w:trPr>
          <w:trHeight w:hRule="exact" w:val="80"/>
        </w:trPr>
        <w:tc>
          <w:tcPr>
            <w:tcW w:w="9606" w:type="dxa"/>
            <w:vAlign w:val="center"/>
          </w:tcPr>
          <w:p w:rsidR="00CD02AC" w:rsidRPr="00CD02AC" w:rsidRDefault="00CD02AC" w:rsidP="00CD02AC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CD02AC" w:rsidRPr="00CD02AC" w:rsidTr="00CD02AC">
        <w:tc>
          <w:tcPr>
            <w:tcW w:w="284" w:type="dxa"/>
            <w:vAlign w:val="bottom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27.08.2021</w:t>
            </w:r>
          </w:p>
        </w:tc>
        <w:tc>
          <w:tcPr>
            <w:tcW w:w="397" w:type="dxa"/>
            <w:vAlign w:val="bottom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762/1</w:t>
            </w:r>
          </w:p>
        </w:tc>
      </w:tr>
      <w:tr w:rsidR="00CD02AC" w:rsidRPr="00CD02AC" w:rsidTr="00CD02AC">
        <w:tc>
          <w:tcPr>
            <w:tcW w:w="4650" w:type="dxa"/>
            <w:gridSpan w:val="4"/>
          </w:tcPr>
          <w:p w:rsidR="00CD02AC" w:rsidRPr="00CD02AC" w:rsidRDefault="00CD02AC" w:rsidP="00CD02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О внесение изменений в муниципальное задание в отношении Муниципального бюджетного учреждения </w:t>
      </w:r>
    </w:p>
    <w:p w:rsidR="00CD02AC" w:rsidRPr="00CD02AC" w:rsidRDefault="00CD02AC" w:rsidP="00CD02AC">
      <w:pPr>
        <w:suppressAutoHyphens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«Комплексный центр социального обслуживания населения Мокшанского района»</w:t>
      </w:r>
    </w:p>
    <w:p w:rsidR="00CD02AC" w:rsidRDefault="00CD02AC" w:rsidP="00CD02AC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и финансового обеспечения выполнения муниципального задания на  2021 год и плановый период 2022-2023 годов, </w:t>
      </w:r>
    </w:p>
    <w:p w:rsidR="00CD02AC" w:rsidRPr="00CD02AC" w:rsidRDefault="00CD02AC" w:rsidP="00CD02AC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утвержденное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</w:t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постановлением администрации Мокшанского района </w:t>
      </w:r>
    </w:p>
    <w:p w:rsidR="00CD02AC" w:rsidRDefault="00CD02AC" w:rsidP="00CD02AC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Default="00CD02AC" w:rsidP="00CD02AC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Default="00CD02AC" w:rsidP="00CD02AC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В соответствии с пунктами 3 и 4  статьи 69.2 Бюджетного кодекса Российской Федерации, подпунктом 1 пункта 7 статьи 9.2   Федерального закона от 12.01.1996 № 7-ФЗ «О некоммерческих  организациях» (с последующими изменениями), постановлением администрации Мокшанского района от 17.03.2017 № 246 «</w:t>
      </w:r>
      <w:r w:rsidRPr="00CD02AC">
        <w:rPr>
          <w:rFonts w:ascii="Times New Roman" w:eastAsia="Calibri" w:hAnsi="Times New Roman" w:cs="Times New Roman"/>
          <w:sz w:val="16"/>
          <w:szCs w:val="16"/>
          <w:lang w:eastAsia="ru-RU"/>
        </w:rPr>
        <w:t>О порядке формирования муниципального задания на оказание муниципальных услуг (выполнение работ) в отношении муниципальных   учреждений  Мокшанского   района  Пензенской области</w:t>
      </w:r>
      <w:r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r w:rsidRPr="00CD02AC">
        <w:rPr>
          <w:rFonts w:ascii="Times New Roman" w:eastAsia="Calibri" w:hAnsi="Times New Roman" w:cs="Times New Roman"/>
          <w:sz w:val="16"/>
          <w:szCs w:val="16"/>
          <w:lang w:eastAsia="ru-RU"/>
        </w:rPr>
        <w:t>и   финансового   обеспечения   выполнения    муниципального     задания»</w:t>
      </w:r>
      <w:r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на основании Устава Мокшанского района Пензенской области, -</w:t>
      </w:r>
    </w:p>
    <w:p w:rsidR="00CD02AC" w:rsidRPr="00CD02AC" w:rsidRDefault="00CD02AC" w:rsidP="00CD02AC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CD02AC">
      <w:pPr>
        <w:widowControl w:val="0"/>
        <w:ind w:firstLine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</w:t>
      </w:r>
      <w:bookmarkStart w:id="7" w:name="sub_5"/>
      <w:bookmarkStart w:id="8" w:name="sub_4"/>
      <w:bookmarkStart w:id="9" w:name="sub_1"/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:</w:t>
      </w:r>
    </w:p>
    <w:p w:rsidR="00CD02AC" w:rsidRPr="00CD02AC" w:rsidRDefault="00CD02AC" w:rsidP="00CD02AC">
      <w:pPr>
        <w:widowControl w:val="0"/>
        <w:ind w:firstLine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муниципальное задание муниципального бюджетного учреждения «Комплексный центр социального обслуживания населения Мокшанского района» и финансовое обеспечение выполнения муниципального задания на 2021 год и плановый период 2022-2023 годов,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утвержденное постановлением администрации Мокшанского района Пензенской области от 30.12.2020 № 967 изменения, изложив его в новой редакции,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 приложению №1.</w:t>
      </w:r>
    </w:p>
    <w:p w:rsidR="00CD02AC" w:rsidRPr="00CD02AC" w:rsidRDefault="00CD02AC" w:rsidP="00CD02AC">
      <w:pPr>
        <w:widowControl w:val="0"/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2.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после подписания и      распространяется на правоотношения, возникшие с 30 июля 2021 года.</w:t>
      </w:r>
    </w:p>
    <w:p w:rsidR="00CD02AC" w:rsidRPr="00CD02AC" w:rsidRDefault="00CD02AC" w:rsidP="00CD02AC">
      <w:pPr>
        <w:widowControl w:val="0"/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3.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опубликовать  в информационном бюллетене «Ведомости органов местного самоуправления Мокшанского района Пензенской области».</w:t>
      </w:r>
    </w:p>
    <w:p w:rsidR="00CD02AC" w:rsidRPr="00CD02AC" w:rsidRDefault="00CD02AC" w:rsidP="00CD02AC">
      <w:pPr>
        <w:widowControl w:val="0"/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4.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 исполнением настоящего постановления возложить на начальника финансового управления администрации Мокшанского района Крылова В.Н.</w:t>
      </w:r>
    </w:p>
    <w:p w:rsidR="00CD02AC" w:rsidRPr="00CD02AC" w:rsidRDefault="00CD02AC" w:rsidP="00CD02A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keepNext/>
        <w:widowControl w:val="0"/>
        <w:jc w:val="left"/>
        <w:outlineLvl w:val="3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администрации </w:t>
      </w:r>
    </w:p>
    <w:p w:rsidR="00CD02AC" w:rsidRPr="00CD02AC" w:rsidRDefault="00CD02AC" w:rsidP="00CD02AC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</w:t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bookmarkEnd w:id="7"/>
      <w:bookmarkEnd w:id="8"/>
      <w:bookmarkEnd w:id="9"/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Н.Н. Тихомиров</w:t>
      </w: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4A5530">
      <w:pPr>
        <w:widowControl w:val="0"/>
        <w:autoSpaceDE w:val="0"/>
        <w:autoSpaceDN w:val="0"/>
        <w:adjustRightInd w:val="0"/>
        <w:ind w:hanging="850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</w:p>
    <w:p w:rsidR="004A5530" w:rsidRPr="004A5530" w:rsidRDefault="004A5530" w:rsidP="0018487D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 w:rsidRPr="004A5530"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t xml:space="preserve">       </w:t>
      </w:r>
    </w:p>
    <w:p w:rsidR="005B0770" w:rsidRDefault="005B0770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CD02AC">
      <w:pPr>
        <w:tabs>
          <w:tab w:val="left" w:pos="12930"/>
          <w:tab w:val="right" w:pos="14570"/>
        </w:tabs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ectPr w:rsidR="00CD02AC" w:rsidSect="00CD02AC">
          <w:pgSz w:w="11906" w:h="16838"/>
          <w:pgMar w:top="851" w:right="851" w:bottom="851" w:left="1418" w:header="425" w:footer="709" w:gutter="0"/>
          <w:pgNumType w:start="23"/>
          <w:cols w:space="708"/>
          <w:docGrid w:linePitch="360"/>
        </w:sectPr>
      </w:pPr>
    </w:p>
    <w:p w:rsidR="00CD02AC" w:rsidRPr="00CD02AC" w:rsidRDefault="00CD02AC" w:rsidP="00CD02AC">
      <w:pPr>
        <w:tabs>
          <w:tab w:val="left" w:pos="12930"/>
          <w:tab w:val="right" w:pos="14570"/>
        </w:tabs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№1</w:t>
      </w:r>
    </w:p>
    <w:p w:rsidR="00CD02AC" w:rsidRPr="00CD02AC" w:rsidRDefault="00CD02AC" w:rsidP="00CD02AC">
      <w:pPr>
        <w:tabs>
          <w:tab w:val="left" w:pos="12930"/>
          <w:tab w:val="right" w:pos="14570"/>
        </w:tabs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постановлению администрации </w:t>
      </w:r>
    </w:p>
    <w:p w:rsidR="00CD02AC" w:rsidRPr="00CD02AC" w:rsidRDefault="00CD02AC" w:rsidP="00CD02AC">
      <w:pPr>
        <w:tabs>
          <w:tab w:val="left" w:pos="12930"/>
          <w:tab w:val="right" w:pos="14570"/>
        </w:tabs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</w:t>
      </w:r>
    </w:p>
    <w:p w:rsidR="00CD02AC" w:rsidRPr="00CD02AC" w:rsidRDefault="00CD02AC" w:rsidP="00CD02AC">
      <w:pPr>
        <w:tabs>
          <w:tab w:val="left" w:pos="12930"/>
          <w:tab w:val="right" w:pos="14570"/>
        </w:tabs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27.08.2021 г. № 762/1</w:t>
      </w:r>
    </w:p>
    <w:p w:rsidR="00CD02AC" w:rsidRPr="00CD02AC" w:rsidRDefault="00CD02AC" w:rsidP="00CD02AC">
      <w:pPr>
        <w:tabs>
          <w:tab w:val="left" w:pos="12930"/>
          <w:tab w:val="right" w:pos="14570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УТВЕРЖДАЮ</w:t>
      </w:r>
    </w:p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администрации</w:t>
      </w:r>
    </w:p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</w:t>
      </w:r>
    </w:p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__________ </w:t>
      </w: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Н.Н. Тихомиров</w:t>
      </w:r>
    </w:p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" 27 " августа 2021 г.</w:t>
      </w: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МУНИЦИПАЛЬНОЕ ЗАДАНИЕ №1</w:t>
      </w: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2021 год и плановый период 2022 и 2023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087"/>
        <w:gridCol w:w="2268"/>
        <w:gridCol w:w="2628"/>
      </w:tblGrid>
      <w:tr w:rsidR="00CD02AC" w:rsidRPr="00CD02AC" w:rsidTr="00CD02AC">
        <w:tc>
          <w:tcPr>
            <w:tcW w:w="1272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CD02AC" w:rsidRPr="00CD02AC" w:rsidTr="00CD02AC"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0506001</w:t>
            </w:r>
          </w:p>
        </w:tc>
      </w:tr>
      <w:tr w:rsidR="00CD02AC" w:rsidRPr="00CD02AC" w:rsidTr="00CD02AC"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начала действия</w:t>
            </w: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30.07.2021 г.</w:t>
            </w:r>
          </w:p>
        </w:tc>
      </w:tr>
      <w:tr w:rsidR="00CD02AC" w:rsidRPr="00CD02AC" w:rsidTr="00CD02AC"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окончания действия </w:t>
            </w: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учреждения (обособленного подразделения)</w:t>
            </w:r>
          </w:p>
        </w:tc>
        <w:tc>
          <w:tcPr>
            <w:tcW w:w="7087" w:type="dxa"/>
            <w:tcBorders>
              <w:top w:val="nil"/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spacing w:before="100" w:before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Муниципальное бюджетное учреждение «Комплексный центр социального обслуживания населения Мокшанского района»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сводному реестру</w:t>
            </w: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56304753</w:t>
            </w:r>
          </w:p>
        </w:tc>
      </w:tr>
      <w:tr w:rsidR="00CD02AC" w:rsidRPr="00CD02AC" w:rsidTr="00CD02AC">
        <w:tc>
          <w:tcPr>
            <w:tcW w:w="33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деятельности учреждения (обособленного подразделения)</w:t>
            </w: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социальных услуг без обеспечения проживания;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ОКВЭД</w:t>
            </w: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88.10</w:t>
            </w:r>
          </w:p>
        </w:tc>
      </w:tr>
      <w:tr w:rsidR="00CD02AC" w:rsidRPr="00CD02AC" w:rsidTr="00CD02AC">
        <w:tc>
          <w:tcPr>
            <w:tcW w:w="33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spacing w:before="2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прочих социальных услуг без обеспечения проживания, не включенных в другие группировки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ОКВЭД</w:t>
            </w:r>
          </w:p>
        </w:tc>
        <w:tc>
          <w:tcPr>
            <w:tcW w:w="2628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88.99</w:t>
            </w:r>
          </w:p>
        </w:tc>
      </w:tr>
      <w:tr w:rsidR="00CD02AC" w:rsidRPr="00CD02AC" w:rsidTr="00CD02AC">
        <w:tc>
          <w:tcPr>
            <w:tcW w:w="33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ОКВЭД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tcBorders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ind w:right="-108"/>
              <w:jc w:val="left"/>
              <w:rPr>
                <w:rFonts w:ascii="Times New Roman" w:eastAsia="BatangChe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BatangChe" w:hAnsi="Times New Roman" w:cs="Times New Roman"/>
                <w:sz w:val="16"/>
                <w:szCs w:val="16"/>
                <w:lang w:eastAsia="ru-RU"/>
              </w:rPr>
              <w:t>(указывается вид деятельности муниципального учреждения из общероссийского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ind w:right="-108"/>
              <w:jc w:val="center"/>
              <w:rPr>
                <w:rFonts w:ascii="Times New Roman" w:eastAsia="BatangChe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BatangChe" w:hAnsi="Times New Roman" w:cs="Times New Roman"/>
                <w:sz w:val="16"/>
                <w:szCs w:val="16"/>
                <w:lang w:eastAsia="ru-RU"/>
              </w:rPr>
              <w:t>базового перечня или регионального перечня)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8" w:type="dxa"/>
            <w:tcBorders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Часть I. Сведения об оказываемых муниципальных услугах</w:t>
      </w: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Раздел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6795"/>
        <w:gridCol w:w="2155"/>
        <w:gridCol w:w="2585"/>
      </w:tblGrid>
      <w:tr w:rsidR="00CD02AC" w:rsidRPr="00CD02AC" w:rsidTr="00CD02AC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1.Наименование муниципальной услуги</w:t>
            </w:r>
          </w:p>
        </w:tc>
        <w:tc>
          <w:tcPr>
            <w:tcW w:w="22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Предоставление социального обслуживания в форме на дому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АЭ22</w:t>
            </w:r>
          </w:p>
        </w:tc>
      </w:tr>
      <w:tr w:rsidR="00CD02AC" w:rsidRPr="00CD02AC" w:rsidTr="00CD02AC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2.Категории потребителей муниципальной услуги</w:t>
            </w:r>
          </w:p>
        </w:tc>
        <w:tc>
          <w:tcPr>
            <w:tcW w:w="2213" w:type="pct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spacing w:before="100" w:before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Гражданин,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инвалидности.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pct"/>
            <w:tcBorders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3" w:type="pct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Показатели,  характеризующие объем и (или) качество муниципальной услуги</w:t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Показатели, характеризующие качество муниципальной услуги</w:t>
      </w:r>
    </w:p>
    <w:tbl>
      <w:tblPr>
        <w:tblW w:w="541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7"/>
        <w:gridCol w:w="1438"/>
        <w:gridCol w:w="33"/>
        <w:gridCol w:w="1594"/>
        <w:gridCol w:w="612"/>
        <w:gridCol w:w="67"/>
        <w:gridCol w:w="666"/>
        <w:gridCol w:w="752"/>
        <w:gridCol w:w="4259"/>
        <w:gridCol w:w="1032"/>
        <w:gridCol w:w="592"/>
        <w:gridCol w:w="1028"/>
        <w:gridCol w:w="742"/>
        <w:gridCol w:w="1018"/>
        <w:gridCol w:w="752"/>
        <w:gridCol w:w="875"/>
      </w:tblGrid>
      <w:tr w:rsidR="00CD02AC" w:rsidRPr="00CD02AC" w:rsidTr="00CD02AC">
        <w:trPr>
          <w:trHeight w:val="1343"/>
        </w:trPr>
        <w:tc>
          <w:tcPr>
            <w:tcW w:w="354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5" w:type="pct"/>
            <w:gridSpan w:val="5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426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1768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838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качества муниципальной услуги</w:t>
            </w:r>
          </w:p>
        </w:tc>
        <w:tc>
          <w:tcPr>
            <w:tcW w:w="489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w:anchor="Par562" w:history="1">
              <w:r w:rsidRPr="00CD02AC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&lt;6&gt;</w:t>
              </w:r>
            </w:hyperlink>
          </w:p>
        </w:tc>
      </w:tr>
      <w:tr w:rsidR="00CD02AC" w:rsidRPr="00CD02AC" w:rsidTr="00CD02AC">
        <w:tc>
          <w:tcPr>
            <w:tcW w:w="354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88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09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(очередной финансовый год)</w:t>
            </w:r>
          </w:p>
        </w:tc>
        <w:tc>
          <w:tcPr>
            <w:tcW w:w="22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(1-й год планового периода)</w:t>
            </w:r>
          </w:p>
        </w:tc>
        <w:tc>
          <w:tcPr>
            <w:tcW w:w="306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(2-й год планового периода)</w:t>
            </w:r>
          </w:p>
        </w:tc>
        <w:tc>
          <w:tcPr>
            <w:tcW w:w="226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процентах</w:t>
            </w:r>
          </w:p>
        </w:tc>
        <w:tc>
          <w:tcPr>
            <w:tcW w:w="263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абсолютных величинах</w:t>
            </w:r>
          </w:p>
        </w:tc>
      </w:tr>
      <w:tr w:rsidR="00CD02AC" w:rsidRPr="00CD02AC" w:rsidTr="00CD02AC">
        <w:tc>
          <w:tcPr>
            <w:tcW w:w="354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Calibri" w:eastAsia="Times New Roman" w:hAnsi="Calibri" w:cs="Calibri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0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354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4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CD02AC" w:rsidRPr="00CD02AC" w:rsidTr="003C0A25">
        <w:trPr>
          <w:trHeight w:val="852"/>
        </w:trPr>
        <w:tc>
          <w:tcPr>
            <w:tcW w:w="349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880000О.99.0.АЭ22АА01000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социально-трудовых услуг, социально-правовых услуг, услуг в целях повышения коммуникативного потенциала получателей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социальных услуг, имеющих ограничения жизнедеятельности,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489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84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0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26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 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06" w:type="pct"/>
            <w:vAlign w:val="center"/>
          </w:tcPr>
          <w:p w:rsidR="00CD02AC" w:rsidRPr="003C0A25" w:rsidRDefault="003C0A25" w:rsidP="003C0A25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02AC" w:rsidRPr="00CD02AC" w:rsidTr="00CD02AC">
        <w:tc>
          <w:tcPr>
            <w:tcW w:w="34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02AC" w:rsidRPr="00CD02AC" w:rsidTr="00CD02AC">
        <w:tc>
          <w:tcPr>
            <w:tcW w:w="34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0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02AC" w:rsidRPr="00CD02AC" w:rsidTr="00CD02AC">
        <w:tc>
          <w:tcPr>
            <w:tcW w:w="34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Укомплектование организации специалистами, оказывающими социальные услуги 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30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widowControl w:val="0"/>
              <w:tabs>
                <w:tab w:val="left" w:pos="375"/>
                <w:tab w:val="center" w:pos="45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02AC" w:rsidRPr="00CD02AC" w:rsidTr="00CD02AC">
        <w:tc>
          <w:tcPr>
            <w:tcW w:w="34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30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02AC" w:rsidRPr="00CD02AC" w:rsidTr="00CD02AC">
        <w:tc>
          <w:tcPr>
            <w:tcW w:w="34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также доступное размещение оборудования и носителей информации;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сурдоперевода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 оказание иных видов посторонней помощи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процент</w:t>
            </w:r>
          </w:p>
        </w:tc>
        <w:tc>
          <w:tcPr>
            <w:tcW w:w="17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0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6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CD02AC" w:rsidRPr="00CD02AC" w:rsidRDefault="00CD02AC" w:rsidP="003C0A25">
            <w:pPr>
              <w:spacing w:before="100" w:beforeAutospacing="1" w:after="11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CD02AC" w:rsidRPr="00CD02AC" w:rsidRDefault="00CD02AC" w:rsidP="00CD02AC">
      <w:pPr>
        <w:spacing w:after="200" w:line="276" w:lineRule="auto"/>
        <w:jc w:val="left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3.2. Показатели, характеризующие объем муниципальной услуги</w:t>
      </w:r>
    </w:p>
    <w:tbl>
      <w:tblPr>
        <w:tblW w:w="521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2142"/>
        <w:gridCol w:w="1767"/>
        <w:gridCol w:w="721"/>
        <w:gridCol w:w="715"/>
        <w:gridCol w:w="679"/>
        <w:gridCol w:w="1096"/>
        <w:gridCol w:w="820"/>
        <w:gridCol w:w="679"/>
        <w:gridCol w:w="820"/>
        <w:gridCol w:w="679"/>
        <w:gridCol w:w="958"/>
        <w:gridCol w:w="679"/>
        <w:gridCol w:w="679"/>
        <w:gridCol w:w="881"/>
        <w:gridCol w:w="734"/>
        <w:gridCol w:w="929"/>
      </w:tblGrid>
      <w:tr w:rsidR="00CD02AC" w:rsidRPr="00CD02AC" w:rsidTr="003C0A25">
        <w:trPr>
          <w:trHeight w:val="657"/>
        </w:trPr>
        <w:tc>
          <w:tcPr>
            <w:tcW w:w="326" w:type="pct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1444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435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10" w:type="pct"/>
            <w:gridSpan w:val="3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767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699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платы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(цена, тариф)</w:t>
            </w:r>
          </w:p>
        </w:tc>
        <w:tc>
          <w:tcPr>
            <w:tcW w:w="520" w:type="pct"/>
            <w:gridSpan w:val="2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ru-RU"/>
              </w:rPr>
              <w:t>Допустимые (возможные) отклонения от установленных показателей объема муниципальной услуги </w:t>
            </w:r>
            <w:hyperlink r:id="rId31" w:anchor="dst311" w:history="1">
              <w:r w:rsidRPr="00CD02AC">
                <w:rPr>
                  <w:rFonts w:ascii="Times New Roman" w:eastAsia="Times New Roman" w:hAnsi="Times New Roman" w:cs="Times New Roman"/>
                  <w:color w:val="666699"/>
                  <w:sz w:val="16"/>
                  <w:szCs w:val="16"/>
                  <w:u w:val="single"/>
                  <w:shd w:val="clear" w:color="auto" w:fill="FFFFFF"/>
                  <w:lang w:eastAsia="ru-RU"/>
                </w:rPr>
                <w:t>&lt;6&gt;</w:t>
              </w:r>
            </w:hyperlink>
          </w:p>
        </w:tc>
      </w:tr>
      <w:tr w:rsidR="00CD02AC" w:rsidRPr="00CD02AC" w:rsidTr="003C0A25">
        <w:trPr>
          <w:trHeight w:val="489"/>
        </w:trPr>
        <w:tc>
          <w:tcPr>
            <w:tcW w:w="3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4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468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67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pct"/>
            <w:gridSpan w:val="2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rPr>
          <w:trHeight w:val="489"/>
        </w:trPr>
        <w:tc>
          <w:tcPr>
            <w:tcW w:w="326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55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225" w:type="pct"/>
            <w:vAlign w:val="center"/>
          </w:tcPr>
          <w:p w:rsidR="003C0A25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34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25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(очередной финансовый год)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(1-й год планового периода)</w:t>
            </w:r>
          </w:p>
        </w:tc>
        <w:tc>
          <w:tcPr>
            <w:tcW w:w="29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(1-й год планового периода)</w:t>
            </w:r>
          </w:p>
        </w:tc>
        <w:tc>
          <w:tcPr>
            <w:tcW w:w="27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(2-й год планового периода)</w:t>
            </w:r>
          </w:p>
        </w:tc>
        <w:tc>
          <w:tcPr>
            <w:tcW w:w="229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процентах</w:t>
            </w:r>
          </w:p>
        </w:tc>
        <w:tc>
          <w:tcPr>
            <w:tcW w:w="291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" w:name="dst150"/>
            <w:bookmarkEnd w:id="10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абсолютных величинах</w:t>
            </w:r>
          </w:p>
        </w:tc>
      </w:tr>
      <w:tr w:rsidR="00CD02AC" w:rsidRPr="00CD02AC" w:rsidTr="003C0A25">
        <w:trPr>
          <w:trHeight w:val="489"/>
        </w:trPr>
        <w:tc>
          <w:tcPr>
            <w:tcW w:w="32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29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1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CD02AC" w:rsidRPr="00CD02AC" w:rsidTr="003C0A25">
        <w:trPr>
          <w:trHeight w:val="489"/>
        </w:trPr>
        <w:tc>
          <w:tcPr>
            <w:tcW w:w="32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880000О.99.0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.АЭ22АА01000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социально-медицинских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социально-психологических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социально-педагогических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5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34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граждан получивших социальные услуги</w:t>
            </w:r>
          </w:p>
        </w:tc>
        <w:tc>
          <w:tcPr>
            <w:tcW w:w="25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25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9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1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7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29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1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4.  Нормативные  правовые  акты, устанавливающие размер платы (цену, тариф) либо порядок ее (его) установления</w:t>
      </w:r>
    </w:p>
    <w:tbl>
      <w:tblPr>
        <w:tblW w:w="5000" w:type="pct"/>
        <w:jc w:val="center"/>
        <w:tblInd w:w="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3430"/>
        <w:gridCol w:w="1455"/>
        <w:gridCol w:w="1250"/>
        <w:gridCol w:w="6752"/>
      </w:tblGrid>
      <w:tr w:rsidR="00CD02AC" w:rsidRPr="00CD02AC" w:rsidTr="003C0A25">
        <w:trPr>
          <w:jc w:val="center"/>
        </w:trPr>
        <w:tc>
          <w:tcPr>
            <w:tcW w:w="5000" w:type="pct"/>
            <w:gridSpan w:val="5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правовой акт</w:t>
            </w:r>
          </w:p>
        </w:tc>
      </w:tr>
      <w:tr w:rsidR="003C0A25" w:rsidRPr="00CD02AC" w:rsidTr="003C0A25">
        <w:trPr>
          <w:jc w:val="center"/>
        </w:trPr>
        <w:tc>
          <w:tcPr>
            <w:tcW w:w="80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11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принявший орган</w:t>
            </w:r>
          </w:p>
        </w:tc>
        <w:tc>
          <w:tcPr>
            <w:tcW w:w="47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40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220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3C0A25" w:rsidRPr="00CD02AC" w:rsidTr="003C0A25">
        <w:trPr>
          <w:jc w:val="center"/>
        </w:trPr>
        <w:tc>
          <w:tcPr>
            <w:tcW w:w="80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</w:t>
            </w:r>
          </w:p>
        </w:tc>
        <w:tc>
          <w:tcPr>
            <w:tcW w:w="111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Министерства труда, социальной защиты и демографии Пензенской области</w:t>
            </w:r>
          </w:p>
        </w:tc>
        <w:tc>
          <w:tcPr>
            <w:tcW w:w="47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.04. 2016 года</w:t>
            </w:r>
          </w:p>
        </w:tc>
        <w:tc>
          <w:tcPr>
            <w:tcW w:w="40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138-ОС</w:t>
            </w:r>
          </w:p>
        </w:tc>
        <w:tc>
          <w:tcPr>
            <w:tcW w:w="220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 утверждении тарифов на социальные услуги,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обслуживания»</w:t>
            </w:r>
          </w:p>
        </w:tc>
      </w:tr>
    </w:tbl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3C0A25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 Порядок оказания муниципальной услуги</w:t>
      </w:r>
    </w:p>
    <w:p w:rsidR="00CD02AC" w:rsidRPr="00CD02AC" w:rsidRDefault="00CD02AC" w:rsidP="003C0A25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Нормативные правовые акты, регулирующие порядок оказания муниципальной услуги</w:t>
      </w:r>
    </w:p>
    <w:p w:rsidR="00CD02AC" w:rsidRPr="00CD02AC" w:rsidRDefault="00CD02AC" w:rsidP="003C0A25">
      <w:pPr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Федеральный закон от 27.12.2013 № 442-ФЗ «Об основах социального обслуживания граждан в Российской Федерации»;</w:t>
      </w:r>
    </w:p>
    <w:p w:rsidR="00CD02AC" w:rsidRPr="00CD02AC" w:rsidRDefault="00CD02AC" w:rsidP="003C0A25">
      <w:pPr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Закон Пензенской области от 26.11.2014 № 2645-ЗПО « О социальном обслуживании граждан в Пензенской области»;</w:t>
      </w:r>
    </w:p>
    <w:p w:rsidR="00CD02AC" w:rsidRPr="00CD02AC" w:rsidRDefault="00CD02AC" w:rsidP="003C0A25">
      <w:pPr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Постановление Правительства Пензенской области № 625-пП от 10.11.2015 «Об утверждении Порядка предоставления социальных услуг в форме социального обслуживания на дому в Пензенской области».</w:t>
      </w:r>
    </w:p>
    <w:p w:rsidR="00CD02AC" w:rsidRPr="00CD02AC" w:rsidRDefault="00CD02AC" w:rsidP="003C0A25">
      <w:pPr>
        <w:widowControl w:val="0"/>
        <w:autoSpaceDE w:val="0"/>
        <w:autoSpaceDN w:val="0"/>
        <w:ind w:firstLine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(наименование, номер и дата нормативного правового акта)</w:t>
      </w:r>
    </w:p>
    <w:p w:rsidR="003C0A25" w:rsidRDefault="003C0A25" w:rsidP="003C0A25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3C0A25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5.2.  Порядок  информирования  потенциальных  потребителей  муниципальной услуги</w:t>
      </w:r>
    </w:p>
    <w:tbl>
      <w:tblPr>
        <w:tblW w:w="151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6095"/>
        <w:gridCol w:w="3905"/>
      </w:tblGrid>
      <w:tr w:rsidR="00CD02AC" w:rsidRPr="00CD02AC" w:rsidTr="003C0A25">
        <w:tc>
          <w:tcPr>
            <w:tcW w:w="510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 информирования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размещаемой информации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Частота обновления информации</w:t>
            </w:r>
          </w:p>
        </w:tc>
      </w:tr>
      <w:tr w:rsidR="00CD02AC" w:rsidRPr="00CD02AC" w:rsidTr="003C0A25">
        <w:tc>
          <w:tcPr>
            <w:tcW w:w="510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CD02AC" w:rsidRPr="00CD02AC" w:rsidTr="003C0A25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Размещение информации на: </w:t>
            </w:r>
          </w:p>
          <w:p w:rsidR="00CD02AC" w:rsidRPr="00CD02AC" w:rsidRDefault="00CD02AC" w:rsidP="00CD02AC">
            <w:pPr>
              <w:widowControl w:val="0"/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информационных стендах;</w:t>
            </w:r>
          </w:p>
          <w:p w:rsidR="00CD02AC" w:rsidRPr="00CD02AC" w:rsidRDefault="00CD02AC" w:rsidP="00CD02AC">
            <w:pPr>
              <w:widowControl w:val="0"/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официальном сайте учреждения в сети Интернет;</w:t>
            </w:r>
          </w:p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печатных средств массовой информации.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перечне услуг, порядке предоставления услуг , взимаемой платы за услуги, другая исчерпывающая информация в соответствии с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Федеральным законом от 27.12.2013 № 442-ФЗ «Об основах социального обслуживания граждан в Российской Федерации»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изменения данных</w:t>
            </w:r>
          </w:p>
        </w:tc>
      </w:tr>
      <w:tr w:rsidR="00CD02AC" w:rsidRPr="00CD02AC" w:rsidTr="003C0A25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Ответы на письменные обращения и запросы граждан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информации по запросу заявителя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запроса информации</w:t>
            </w:r>
          </w:p>
        </w:tc>
      </w:tr>
      <w:tr w:rsidR="00CD02AC" w:rsidRPr="00CD02AC" w:rsidTr="003C0A25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Выезд специалистов на территории сельских администраций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перечне услуг, порядке предоставления услуг , взимаемой платы за услуги, другая исчерпывающая информация в рамках предоставления государственных и муниципальных услуг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раза в квартал</w:t>
            </w: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Раздел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6902"/>
        <w:gridCol w:w="1984"/>
        <w:gridCol w:w="2628"/>
      </w:tblGrid>
      <w:tr w:rsidR="00CD02AC" w:rsidRPr="00CD02AC" w:rsidTr="00CD02AC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1.Наименование муниципальной услуги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Предоставление социального обслуживания в форме на дому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АЭ26</w:t>
            </w:r>
          </w:p>
        </w:tc>
      </w:tr>
      <w:tr w:rsidR="00CD02AC" w:rsidRPr="00CD02AC" w:rsidTr="00CD02AC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2.Категории потребителей муниципальной услуги</w:t>
            </w:r>
          </w:p>
        </w:tc>
        <w:tc>
          <w:tcPr>
            <w:tcW w:w="6902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семье.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Гражданин при отсутствии работы и средств к существованию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.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8" w:type="dxa"/>
            <w:tcBorders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02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Показатели,  характеризующие объем и (или) качество муниципальной услуги</w:t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Показатели, характеризующие качество муниципальной услуги </w:t>
      </w:r>
    </w:p>
    <w:tbl>
      <w:tblPr>
        <w:tblW w:w="53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836"/>
        <w:gridCol w:w="1572"/>
        <w:gridCol w:w="667"/>
        <w:gridCol w:w="889"/>
        <w:gridCol w:w="889"/>
        <w:gridCol w:w="3818"/>
        <w:gridCol w:w="1028"/>
        <w:gridCol w:w="739"/>
        <w:gridCol w:w="592"/>
        <w:gridCol w:w="592"/>
        <w:gridCol w:w="889"/>
        <w:gridCol w:w="723"/>
        <w:gridCol w:w="862"/>
      </w:tblGrid>
      <w:tr w:rsidR="00CD02AC" w:rsidRPr="00CD02AC" w:rsidTr="003C0A25">
        <w:trPr>
          <w:trHeight w:val="1343"/>
        </w:trPr>
        <w:tc>
          <w:tcPr>
            <w:tcW w:w="36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1252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546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1716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637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качества муниципальной услуги</w:t>
            </w:r>
          </w:p>
        </w:tc>
        <w:tc>
          <w:tcPr>
            <w:tcW w:w="487" w:type="pct"/>
            <w:gridSpan w:val="2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Допустимые (возможные) отклонения от установленных показателей объема муниципальной услуги </w:t>
            </w:r>
            <w:hyperlink r:id="rId32" w:anchor="dst311" w:history="1">
              <w:r w:rsidRPr="00CD02AC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shd w:val="clear" w:color="auto" w:fill="FFFFFF"/>
                  <w:lang w:eastAsia="ru-RU"/>
                </w:rPr>
                <w:t>&lt;6&gt;</w:t>
              </w:r>
            </w:hyperlink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показателя&lt;5&gt;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543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8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(очередной фина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нсовый год)</w:t>
            </w:r>
          </w:p>
        </w:tc>
        <w:tc>
          <w:tcPr>
            <w:tcW w:w="18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 год (1-й год плановог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 периода)</w:t>
            </w: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2023 год (2-й год планового периода)</w:t>
            </w:r>
          </w:p>
        </w:tc>
        <w:tc>
          <w:tcPr>
            <w:tcW w:w="222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C0A25" w:rsidRDefault="00CD02AC" w:rsidP="003C0A25">
            <w:pPr>
              <w:widowControl w:val="0"/>
              <w:autoSpaceDE w:val="0"/>
              <w:autoSpaceDN w:val="0"/>
              <w:ind w:left="-92"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</w:p>
          <w:p w:rsidR="00CD02AC" w:rsidRPr="00CD02AC" w:rsidRDefault="00CD02AC" w:rsidP="003C0A25">
            <w:pPr>
              <w:widowControl w:val="0"/>
              <w:autoSpaceDE w:val="0"/>
              <w:autoSpaceDN w:val="0"/>
              <w:ind w:left="-92"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</w:t>
            </w:r>
            <w:proofErr w:type="spellEnd"/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тах</w:t>
            </w:r>
            <w:proofErr w:type="spellEnd"/>
          </w:p>
        </w:tc>
        <w:tc>
          <w:tcPr>
            <w:tcW w:w="265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абсолютных величинах</w:t>
            </w: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Calibri" w:eastAsia="Times New Roman" w:hAnsi="Calibri" w:cs="Calibri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8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56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CD02AC" w:rsidRPr="00CD02AC" w:rsidTr="003C0A25">
        <w:tc>
          <w:tcPr>
            <w:tcW w:w="36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880000О.99.0.АЭ26АА06000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 w:val="restart"/>
            <w:vAlign w:val="center"/>
          </w:tcPr>
          <w:p w:rsidR="003C0A25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483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 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Укомплектование организации специалистами, оказывающими социальные услуги 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rPr>
          <w:trHeight w:val="964"/>
        </w:trPr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tabs>
                <w:tab w:val="center" w:pos="317"/>
              </w:tabs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tabs>
                <w:tab w:val="center" w:pos="317"/>
              </w:tabs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CD02AC" w:rsidRPr="00CD02AC" w:rsidRDefault="00CD02AC" w:rsidP="00CD02AC">
            <w:pPr>
              <w:tabs>
                <w:tab w:val="center" w:pos="317"/>
              </w:tabs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сурдоперевода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 оказание иных видов посторонней помощи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C0A25" w:rsidRDefault="003C0A25" w:rsidP="00CD02AC">
            <w:pPr>
              <w:tabs>
                <w:tab w:val="left" w:pos="180"/>
                <w:tab w:val="center" w:pos="317"/>
              </w:tabs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tabs>
                <w:tab w:val="left" w:pos="180"/>
                <w:tab w:val="center" w:pos="317"/>
              </w:tabs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5</w:t>
            </w: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880000О.99.0.АЭ26АА07000      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социального обслуживания в форме социального обслуживания на дому включая оказание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социально-бытовых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социально-медицинских услуг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,социально-психологических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социально-педагогических услуг,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</w:t>
            </w:r>
            <w:r w:rsidR="003C0A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483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Гражданин при отсутствии работы и средств к существованию</w:t>
            </w:r>
          </w:p>
        </w:tc>
        <w:tc>
          <w:tcPr>
            <w:tcW w:w="205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 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нарушений санитарного законодательства в отчетном году, выявленных при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проведении проверок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Укомплектование организации специалистами, оказывающими социальные услуги 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сурдоперевода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 оказание иных видов посторонней помощи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880000О.99.0.АЭ26АА01000</w:t>
            </w:r>
          </w:p>
        </w:tc>
        <w:tc>
          <w:tcPr>
            <w:tcW w:w="564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социально-трудовых услуг, социально-правовых услуг, услуг в целях повышения коммуникативного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потенциала получателей социальных услуг, имеющих ограничения жизнедеятельности,</w:t>
            </w:r>
            <w:r w:rsidR="003C0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483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05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73" w:type="pct"/>
            <w:vMerge w:val="restar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 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Укомплектование организации специалистами, оказывающими социальные услуги 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3C0A25">
        <w:tc>
          <w:tcPr>
            <w:tcW w:w="36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Доступность получения социальных услуг в организации (возможность сопровождения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сурдоперевода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 оказание иных видов посторонней помощи</w:t>
            </w:r>
          </w:p>
        </w:tc>
        <w:tc>
          <w:tcPr>
            <w:tcW w:w="3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процент</w:t>
            </w:r>
          </w:p>
        </w:tc>
        <w:tc>
          <w:tcPr>
            <w:tcW w:w="2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8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7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C0A25" w:rsidRDefault="003C0A25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Показатели, характеризующие объем муниципальной услуги</w:t>
      </w: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209"/>
        <w:gridCol w:w="1767"/>
        <w:gridCol w:w="735"/>
        <w:gridCol w:w="735"/>
        <w:gridCol w:w="834"/>
        <w:gridCol w:w="1066"/>
        <w:gridCol w:w="793"/>
        <w:gridCol w:w="678"/>
        <w:gridCol w:w="665"/>
        <w:gridCol w:w="669"/>
        <w:gridCol w:w="669"/>
        <w:gridCol w:w="793"/>
        <w:gridCol w:w="669"/>
        <w:gridCol w:w="818"/>
        <w:gridCol w:w="611"/>
        <w:gridCol w:w="1031"/>
      </w:tblGrid>
      <w:tr w:rsidR="00CD02AC" w:rsidRPr="00CD02AC" w:rsidTr="00D4216F">
        <w:trPr>
          <w:trHeight w:val="606"/>
        </w:trPr>
        <w:tc>
          <w:tcPr>
            <w:tcW w:w="369" w:type="pct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480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49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797" w:type="pct"/>
            <w:gridSpan w:val="3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629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716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платы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(цена, тариф)</w:t>
            </w:r>
          </w:p>
        </w:tc>
        <w:tc>
          <w:tcPr>
            <w:tcW w:w="516" w:type="pct"/>
            <w:gridSpan w:val="2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ru-RU"/>
              </w:rPr>
              <w:t>Допустимые (возможные) отклонения от установленных показателей объема муниципальной услуги </w:t>
            </w:r>
            <w:hyperlink r:id="rId33" w:anchor="dst311" w:history="1">
              <w:r w:rsidRPr="00CD02AC">
                <w:rPr>
                  <w:rFonts w:ascii="Times New Roman" w:eastAsia="Times New Roman" w:hAnsi="Times New Roman" w:cs="Times New Roman"/>
                  <w:color w:val="666699"/>
                  <w:sz w:val="16"/>
                  <w:szCs w:val="16"/>
                  <w:u w:val="single"/>
                  <w:shd w:val="clear" w:color="auto" w:fill="FFFFFF"/>
                  <w:lang w:eastAsia="ru-RU"/>
                </w:rPr>
                <w:t>&lt;6&gt;</w:t>
              </w:r>
            </w:hyperlink>
          </w:p>
        </w:tc>
      </w:tr>
      <w:tr w:rsidR="00CD02AC" w:rsidRPr="00CD02AC" w:rsidTr="00D4216F">
        <w:trPr>
          <w:trHeight w:val="489"/>
        </w:trPr>
        <w:tc>
          <w:tcPr>
            <w:tcW w:w="36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D4216F" w:rsidRDefault="00D4216F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</w:t>
            </w:r>
            <w:r w:rsidR="00CD02AC"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аименова</w:t>
            </w:r>
            <w:proofErr w:type="spellEnd"/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ние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462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29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pct"/>
            <w:gridSpan w:val="3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pct"/>
            <w:gridSpan w:val="2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16F" w:rsidRPr="00CD02AC" w:rsidTr="00D4216F">
        <w:trPr>
          <w:trHeight w:val="489"/>
        </w:trPr>
        <w:tc>
          <w:tcPr>
            <w:tcW w:w="36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показателя&lt;5&gt;</w:t>
            </w:r>
          </w:p>
        </w:tc>
        <w:tc>
          <w:tcPr>
            <w:tcW w:w="55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показателя&lt;5&gt;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показателя&lt;5&gt;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26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показателя&lt;5&gt;</w:t>
            </w:r>
          </w:p>
        </w:tc>
        <w:tc>
          <w:tcPr>
            <w:tcW w:w="335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21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&lt;6&gt;</w:t>
            </w:r>
          </w:p>
        </w:tc>
        <w:tc>
          <w:tcPr>
            <w:tcW w:w="20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(очередной финансовый год)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 (1-й год планового периода)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(2-й год планового периода)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(очередной финансовый год)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(1-й год планового периода)</w:t>
            </w:r>
          </w:p>
        </w:tc>
        <w:tc>
          <w:tcPr>
            <w:tcW w:w="25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(2-й год планового периода)</w:t>
            </w:r>
          </w:p>
        </w:tc>
        <w:tc>
          <w:tcPr>
            <w:tcW w:w="192" w:type="pct"/>
          </w:tcPr>
          <w:p w:rsidR="00D4216F" w:rsidRDefault="00CD02AC" w:rsidP="00D4216F">
            <w:pPr>
              <w:widowControl w:val="0"/>
              <w:autoSpaceDE w:val="0"/>
              <w:autoSpaceDN w:val="0"/>
              <w:ind w:left="-65" w:right="-107" w:firstLine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</w:t>
            </w:r>
            <w:proofErr w:type="spellEnd"/>
          </w:p>
          <w:p w:rsidR="00CD02AC" w:rsidRPr="00CD02AC" w:rsidRDefault="00CD02AC" w:rsidP="00D4216F">
            <w:pPr>
              <w:widowControl w:val="0"/>
              <w:autoSpaceDE w:val="0"/>
              <w:autoSpaceDN w:val="0"/>
              <w:ind w:left="-65" w:right="-107" w:firstLine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тах</w:t>
            </w:r>
            <w:proofErr w:type="spellEnd"/>
          </w:p>
        </w:tc>
        <w:tc>
          <w:tcPr>
            <w:tcW w:w="324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абсолютных величинах</w:t>
            </w:r>
          </w:p>
        </w:tc>
      </w:tr>
      <w:tr w:rsidR="00D4216F" w:rsidRPr="00CD02AC" w:rsidTr="00D4216F">
        <w:trPr>
          <w:trHeight w:val="489"/>
        </w:trPr>
        <w:tc>
          <w:tcPr>
            <w:tcW w:w="36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2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24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D4216F" w:rsidRPr="00CD02AC" w:rsidTr="00D4216F">
        <w:trPr>
          <w:trHeight w:val="489"/>
        </w:trPr>
        <w:tc>
          <w:tcPr>
            <w:tcW w:w="36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880000О.99.0.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АЭ26АА06000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pct"/>
            <w:vAlign w:val="center"/>
          </w:tcPr>
          <w:p w:rsidR="00CD02AC" w:rsidRPr="00CD02AC" w:rsidRDefault="00CD02AC" w:rsidP="00D4216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D42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социально-медицинских услуг,</w:t>
            </w:r>
            <w:r w:rsidR="00D42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социально-психологических услуг,</w:t>
            </w:r>
            <w:r w:rsidR="00D42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социально-педагогических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</w:t>
            </w:r>
            <w:r w:rsidR="00D42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</w:t>
            </w:r>
            <w:r w:rsidR="00D42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55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Гражданин при наличии внутрисемейного конфликта, в том числе с лицами с наркотической или алкогольной зависимостью, лицами, имеющими пристрастие к </w:t>
            </w: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6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335" w:type="pct"/>
            <w:vAlign w:val="center"/>
          </w:tcPr>
          <w:p w:rsidR="00CD02AC" w:rsidRPr="00CD02AC" w:rsidRDefault="00CD02AC" w:rsidP="00D4216F">
            <w:pPr>
              <w:spacing w:before="100" w:beforeAutospacing="1" w:after="119"/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граждан получивших социальные услуги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2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tabs>
                <w:tab w:val="left" w:pos="285"/>
                <w:tab w:val="center" w:pos="459"/>
              </w:tabs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  <w:p w:rsidR="00CD02AC" w:rsidRPr="00CD02AC" w:rsidRDefault="00CD02AC" w:rsidP="00CD02AC">
            <w:pPr>
              <w:tabs>
                <w:tab w:val="left" w:pos="285"/>
                <w:tab w:val="center" w:pos="459"/>
              </w:tabs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  <w:t>5</w:t>
            </w:r>
          </w:p>
        </w:tc>
        <w:tc>
          <w:tcPr>
            <w:tcW w:w="324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4216F" w:rsidRPr="00CD02AC" w:rsidTr="00D4216F">
        <w:trPr>
          <w:trHeight w:val="489"/>
        </w:trPr>
        <w:tc>
          <w:tcPr>
            <w:tcW w:w="36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880000О.99.0.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АЭ26АА07000     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pct"/>
            <w:vAlign w:val="center"/>
          </w:tcPr>
          <w:p w:rsidR="00CD02AC" w:rsidRPr="00CD02AC" w:rsidRDefault="00CD02AC" w:rsidP="00D4216F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55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Гражданин при отсутствии работы и средств к существованию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6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3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граждан получивших социальные услуги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2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4216F" w:rsidRPr="00CD02AC" w:rsidTr="00D4216F">
        <w:trPr>
          <w:trHeight w:val="489"/>
        </w:trPr>
        <w:tc>
          <w:tcPr>
            <w:tcW w:w="36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880000О.99.0.АЭ26АА01000</w:t>
            </w:r>
          </w:p>
        </w:tc>
        <w:tc>
          <w:tcPr>
            <w:tcW w:w="69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социального обслуживания в форме социального обслуживания на дому включая оказание социально-бытовых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</w:tc>
        <w:tc>
          <w:tcPr>
            <w:tcW w:w="55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6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3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граждан получивших социальные услуги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3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20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4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4.  Нормативные  правовые  акты, устанавливающие размер платы (цену, тариф) либо порядок ее (его) установления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077"/>
        <w:gridCol w:w="1676"/>
        <w:gridCol w:w="1044"/>
        <w:gridCol w:w="6095"/>
      </w:tblGrid>
      <w:tr w:rsidR="00CD02AC" w:rsidRPr="00CD02AC" w:rsidTr="00D4216F">
        <w:trPr>
          <w:jc w:val="center"/>
        </w:trPr>
        <w:tc>
          <w:tcPr>
            <w:tcW w:w="5000" w:type="pct"/>
            <w:gridSpan w:val="5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правовой акт</w:t>
            </w:r>
          </w:p>
        </w:tc>
      </w:tr>
      <w:tr w:rsidR="00D4216F" w:rsidRPr="00CD02AC" w:rsidTr="00D4216F">
        <w:trPr>
          <w:jc w:val="center"/>
        </w:trPr>
        <w:tc>
          <w:tcPr>
            <w:tcW w:w="112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00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принявший орган</w:t>
            </w:r>
          </w:p>
        </w:tc>
        <w:tc>
          <w:tcPr>
            <w:tcW w:w="54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4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98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D4216F" w:rsidRPr="00CD02AC" w:rsidTr="00D4216F">
        <w:trPr>
          <w:jc w:val="center"/>
        </w:trPr>
        <w:tc>
          <w:tcPr>
            <w:tcW w:w="112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</w:t>
            </w:r>
          </w:p>
        </w:tc>
        <w:tc>
          <w:tcPr>
            <w:tcW w:w="1002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Министерства труда, социальной защиты и демографии Пензенской области</w:t>
            </w:r>
          </w:p>
        </w:tc>
        <w:tc>
          <w:tcPr>
            <w:tcW w:w="54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.04. 2016 года</w:t>
            </w:r>
          </w:p>
        </w:tc>
        <w:tc>
          <w:tcPr>
            <w:tcW w:w="34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138-ОС</w:t>
            </w:r>
          </w:p>
        </w:tc>
        <w:tc>
          <w:tcPr>
            <w:tcW w:w="198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 утверждении тарифов на социальные услуги,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обслуживания»</w:t>
            </w:r>
          </w:p>
        </w:tc>
      </w:tr>
    </w:tbl>
    <w:p w:rsidR="00D4216F" w:rsidRDefault="00D4216F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D4216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 Порядок оказания муниципальной услуги</w:t>
      </w:r>
    </w:p>
    <w:p w:rsidR="00CD02AC" w:rsidRPr="00CD02AC" w:rsidRDefault="00CD02AC" w:rsidP="00D4216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Нормативные правовые акты, регулирующие порядок оказания муниципальной услуги</w:t>
      </w:r>
    </w:p>
    <w:p w:rsidR="00CD02AC" w:rsidRPr="00CD02AC" w:rsidRDefault="00CD02AC" w:rsidP="00D421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Федеральный закон от 27.12.2013 № 442-ФЗ «Об основах социального обслуживания граждан в Российской Федерации»;</w:t>
      </w:r>
    </w:p>
    <w:p w:rsidR="00CD02AC" w:rsidRPr="00CD02AC" w:rsidRDefault="00CD02AC" w:rsidP="00D421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Закон Пензенской области от 26.11.2014 № 2645-ЗПО « О социальном обслуживании граждан в Пензенской области»;</w:t>
      </w:r>
    </w:p>
    <w:p w:rsidR="00CD02AC" w:rsidRPr="00CD02AC" w:rsidRDefault="00CD02AC" w:rsidP="00D4216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Постановление Правительства Пензенской области № 625-пП от 10.11.2015 «Об утверждении Порядка предоставления социальных услуг в форме социального обслуживания на дому в Пензенской области».</w:t>
      </w: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(наименование, номер и дата нормативного правового акта)</w:t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5.2.  Порядок  информирования  потенциальных  потребителей  муниципальной услуги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7087"/>
        <w:gridCol w:w="2977"/>
      </w:tblGrid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 информирования</w:t>
            </w:r>
          </w:p>
        </w:tc>
        <w:tc>
          <w:tcPr>
            <w:tcW w:w="7087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размещаемой информации</w:t>
            </w:r>
          </w:p>
        </w:tc>
        <w:tc>
          <w:tcPr>
            <w:tcW w:w="2977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Частота обновления информации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7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CD02AC" w:rsidRPr="00CD02AC" w:rsidTr="00D4216F">
        <w:trPr>
          <w:trHeight w:val="1123"/>
        </w:trPr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Размещение информации на: </w:t>
            </w:r>
          </w:p>
          <w:p w:rsidR="00CD02AC" w:rsidRPr="00CD02AC" w:rsidRDefault="00CD02AC" w:rsidP="00CD02AC">
            <w:pPr>
              <w:widowControl w:val="0"/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информационных стендах;</w:t>
            </w:r>
          </w:p>
          <w:p w:rsidR="00CD02AC" w:rsidRPr="00CD02AC" w:rsidRDefault="00CD02AC" w:rsidP="00CD02AC">
            <w:pPr>
              <w:widowControl w:val="0"/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официальном сайте учреждения в сети Интернет;</w:t>
            </w:r>
          </w:p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печатных средств массовой информации.</w:t>
            </w:r>
          </w:p>
        </w:tc>
        <w:tc>
          <w:tcPr>
            <w:tcW w:w="7087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Информация о перечне услуг, порядке предоставления услуг , взимаемой платы за услуги, другая исчерпывающая информация в соответствии с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Федеральным законом от 27.12.2013 № 442-ФЗ «Об основах социального обслуживания граждан в Российской Федерации»</w:t>
            </w:r>
          </w:p>
        </w:tc>
        <w:tc>
          <w:tcPr>
            <w:tcW w:w="2977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изменения данных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Ответы на письменные обращения и запросы граждан</w:t>
            </w:r>
          </w:p>
        </w:tc>
        <w:tc>
          <w:tcPr>
            <w:tcW w:w="7087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информации по запросу заявителя</w:t>
            </w:r>
          </w:p>
        </w:tc>
        <w:tc>
          <w:tcPr>
            <w:tcW w:w="2977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запроса информации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Выезд специалистов на территории сельских администраций</w:t>
            </w:r>
          </w:p>
        </w:tc>
        <w:tc>
          <w:tcPr>
            <w:tcW w:w="7087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 перечне услуг, порядке предоставления услуг , взимаемой платы за услуги, другая исчерпывающая информация в рамках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раза в квартал</w:t>
            </w: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4216F" w:rsidRDefault="00D4216F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Раздел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6795"/>
        <w:gridCol w:w="2155"/>
        <w:gridCol w:w="2585"/>
      </w:tblGrid>
      <w:tr w:rsidR="00CD02AC" w:rsidRPr="00CD02AC" w:rsidTr="00CD02AC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1.Наименование муниципальной услуги</w:t>
            </w:r>
          </w:p>
        </w:tc>
        <w:tc>
          <w:tcPr>
            <w:tcW w:w="22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Предоставление социального обслуживания в полустационарной форме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АЭ21</w:t>
            </w:r>
          </w:p>
        </w:tc>
      </w:tr>
      <w:tr w:rsidR="00CD02AC" w:rsidRPr="00CD02AC" w:rsidTr="00CD02AC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2.Категории потребителей муниципальной услуги</w:t>
            </w:r>
          </w:p>
        </w:tc>
        <w:tc>
          <w:tcPr>
            <w:tcW w:w="2213" w:type="pct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pct"/>
            <w:tcBorders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3" w:type="pct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Показатели,  характеризующие объем и (или) качество муниципальной услуги</w:t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Показатели, характеризующие качество муниципальной услуги</w:t>
      </w:r>
    </w:p>
    <w:tbl>
      <w:tblPr>
        <w:tblW w:w="523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32"/>
        <w:gridCol w:w="1351"/>
        <w:gridCol w:w="280"/>
        <w:gridCol w:w="1454"/>
        <w:gridCol w:w="611"/>
        <w:gridCol w:w="64"/>
        <w:gridCol w:w="669"/>
        <w:gridCol w:w="753"/>
        <w:gridCol w:w="4149"/>
        <w:gridCol w:w="849"/>
        <w:gridCol w:w="595"/>
        <w:gridCol w:w="1026"/>
        <w:gridCol w:w="740"/>
        <w:gridCol w:w="756"/>
        <w:gridCol w:w="749"/>
        <w:gridCol w:w="872"/>
      </w:tblGrid>
      <w:tr w:rsidR="00CD02AC" w:rsidRPr="00CD02AC" w:rsidTr="00D4216F">
        <w:trPr>
          <w:trHeight w:val="1343"/>
        </w:trPr>
        <w:tc>
          <w:tcPr>
            <w:tcW w:w="290" w:type="pct"/>
            <w:vMerge w:val="restart"/>
            <w:vAlign w:val="center"/>
          </w:tcPr>
          <w:p w:rsidR="00D4216F" w:rsidRDefault="00CD02AC" w:rsidP="00D4216F">
            <w:pPr>
              <w:widowControl w:val="0"/>
              <w:autoSpaceDE w:val="0"/>
              <w:autoSpaceDN w:val="0"/>
              <w:ind w:right="-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</w:t>
            </w:r>
            <w:proofErr w:type="spellEnd"/>
          </w:p>
          <w:p w:rsidR="00CD02AC" w:rsidRPr="00CD02AC" w:rsidRDefault="00CD02AC" w:rsidP="00D4216F">
            <w:pPr>
              <w:widowControl w:val="0"/>
              <w:autoSpaceDE w:val="0"/>
              <w:autoSpaceDN w:val="0"/>
              <w:ind w:right="-6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номер реестровой записи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pct"/>
            <w:gridSpan w:val="6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441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1739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784" w:type="pct"/>
            <w:gridSpan w:val="3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качества муниципальной услуги</w:t>
            </w:r>
          </w:p>
        </w:tc>
        <w:tc>
          <w:tcPr>
            <w:tcW w:w="505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w:anchor="Par562" w:history="1">
              <w:r w:rsidRPr="00CD02AC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&lt;6&gt;</w:t>
              </w:r>
            </w:hyperlink>
          </w:p>
        </w:tc>
      </w:tr>
      <w:tr w:rsidR="00D4216F" w:rsidRPr="00CD02AC" w:rsidTr="00D4216F">
        <w:tc>
          <w:tcPr>
            <w:tcW w:w="2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2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539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0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наименование 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07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 xml:space="preserve">наименование 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показателя&lt;4&gt;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наименование показа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теля&lt;4&gt;</w:t>
            </w: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наименование показателя&lt;4&gt;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19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(очередной финансовы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й год)</w:t>
            </w:r>
          </w:p>
        </w:tc>
        <w:tc>
          <w:tcPr>
            <w:tcW w:w="230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2022 год (1-й год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235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2023 год (2-й год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планового периода)</w:t>
            </w:r>
          </w:p>
        </w:tc>
        <w:tc>
          <w:tcPr>
            <w:tcW w:w="233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процентах</w:t>
            </w:r>
          </w:p>
        </w:tc>
        <w:tc>
          <w:tcPr>
            <w:tcW w:w="272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абсолютных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величинах</w:t>
            </w:r>
          </w:p>
        </w:tc>
      </w:tr>
      <w:tr w:rsidR="00D4216F" w:rsidRPr="00CD02AC" w:rsidTr="00D4216F">
        <w:tc>
          <w:tcPr>
            <w:tcW w:w="2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2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вание &lt;4&gt;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Calibri" w:eastAsia="Times New Roman" w:hAnsi="Calibri" w:cs="Calibri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Код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ОКЕИ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19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216F" w:rsidRPr="00CD02AC" w:rsidTr="00D4216F">
        <w:tc>
          <w:tcPr>
            <w:tcW w:w="29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92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D4216F" w:rsidRPr="00CD02AC" w:rsidTr="00D4216F">
        <w:tc>
          <w:tcPr>
            <w:tcW w:w="362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870000О.99.0.АЭ21АА01000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социального обслуживания в полустационарной форме включая оказание социально-бытовых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</w:t>
            </w:r>
            <w:r w:rsidRPr="00CD0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жизнедеятельности,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социальных услуг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90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34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 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16F" w:rsidRPr="00CD02AC" w:rsidTr="00D4216F">
        <w:tc>
          <w:tcPr>
            <w:tcW w:w="362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16F" w:rsidRPr="00CD02AC" w:rsidTr="00D4216F">
        <w:tc>
          <w:tcPr>
            <w:tcW w:w="362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16F" w:rsidRPr="00CD02AC" w:rsidTr="00D4216F">
        <w:tc>
          <w:tcPr>
            <w:tcW w:w="362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Укомплектование организации специалистами, оказывающими социальные услуги 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tabs>
                <w:tab w:val="left" w:pos="375"/>
                <w:tab w:val="center" w:pos="459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16F" w:rsidRPr="00CD02AC" w:rsidTr="00D4216F">
        <w:tc>
          <w:tcPr>
            <w:tcW w:w="362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4216F" w:rsidRPr="00CD02AC" w:rsidTr="00D4216F">
        <w:trPr>
          <w:trHeight w:val="4527"/>
        </w:trPr>
        <w:tc>
          <w:tcPr>
            <w:tcW w:w="362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pct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сурдоперевода</w:t>
            </w:r>
            <w:proofErr w:type="spellEnd"/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 оказание иных видов посторонней помощи</w:t>
            </w:r>
          </w:p>
        </w:tc>
        <w:tc>
          <w:tcPr>
            <w:tcW w:w="264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8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1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D4216F" w:rsidP="00D4216F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CD02AC" w:rsidRPr="00CD02AC" w:rsidRDefault="00CD02AC" w:rsidP="00CD02AC">
      <w:pPr>
        <w:spacing w:after="200" w:line="276" w:lineRule="auto"/>
        <w:jc w:val="left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3.2. Показатели, характеризующие объем муниципальной услуги</w:t>
      </w:r>
    </w:p>
    <w:tbl>
      <w:tblPr>
        <w:tblW w:w="512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993"/>
        <w:gridCol w:w="1914"/>
        <w:gridCol w:w="589"/>
        <w:gridCol w:w="567"/>
        <w:gridCol w:w="680"/>
        <w:gridCol w:w="1096"/>
        <w:gridCol w:w="819"/>
        <w:gridCol w:w="680"/>
        <w:gridCol w:w="819"/>
        <w:gridCol w:w="680"/>
        <w:gridCol w:w="960"/>
        <w:gridCol w:w="680"/>
        <w:gridCol w:w="680"/>
        <w:gridCol w:w="878"/>
        <w:gridCol w:w="734"/>
        <w:gridCol w:w="929"/>
      </w:tblGrid>
      <w:tr w:rsidR="00CD02AC" w:rsidRPr="00CD02AC" w:rsidTr="00C54BAF">
        <w:trPr>
          <w:trHeight w:val="799"/>
        </w:trPr>
        <w:tc>
          <w:tcPr>
            <w:tcW w:w="332" w:type="pct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1428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396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Показатель, характеризующий условия (формы) оказания муниципальной услуги </w:t>
            </w:r>
          </w:p>
        </w:tc>
        <w:tc>
          <w:tcPr>
            <w:tcW w:w="824" w:type="pct"/>
            <w:gridSpan w:val="3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781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объема муниципальной услуги</w:t>
            </w:r>
          </w:p>
        </w:tc>
        <w:tc>
          <w:tcPr>
            <w:tcW w:w="711" w:type="pct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платы 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(цена, тариф)</w:t>
            </w:r>
          </w:p>
        </w:tc>
        <w:tc>
          <w:tcPr>
            <w:tcW w:w="528" w:type="pct"/>
            <w:gridSpan w:val="2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ru-RU"/>
              </w:rPr>
              <w:t>Допустимые (возможные) отклонения от установленных показателей объема муниципальной услуги </w:t>
            </w:r>
            <w:hyperlink r:id="rId34" w:anchor="dst311" w:history="1">
              <w:r w:rsidRPr="00CD02AC">
                <w:rPr>
                  <w:rFonts w:ascii="Times New Roman" w:eastAsia="Times New Roman" w:hAnsi="Times New Roman" w:cs="Times New Roman"/>
                  <w:color w:val="666699"/>
                  <w:sz w:val="16"/>
                  <w:szCs w:val="16"/>
                  <w:u w:val="single"/>
                  <w:shd w:val="clear" w:color="auto" w:fill="FFFFFF"/>
                  <w:lang w:eastAsia="ru-RU"/>
                </w:rPr>
                <w:t>&lt;6&gt;</w:t>
              </w:r>
            </w:hyperlink>
          </w:p>
        </w:tc>
      </w:tr>
      <w:tr w:rsidR="00CD02AC" w:rsidRPr="00CD02AC" w:rsidTr="00D4216F">
        <w:trPr>
          <w:trHeight w:val="489"/>
        </w:trPr>
        <w:tc>
          <w:tcPr>
            <w:tcW w:w="33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8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 w:val="restar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476" w:type="pct"/>
            <w:gridSpan w:val="2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81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pct"/>
            <w:gridSpan w:val="3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pct"/>
            <w:gridSpan w:val="2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D4216F">
        <w:trPr>
          <w:trHeight w:val="489"/>
        </w:trPr>
        <w:tc>
          <w:tcPr>
            <w:tcW w:w="332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60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18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18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показателя&lt;4&gt;</w:t>
            </w:r>
          </w:p>
        </w:tc>
        <w:tc>
          <w:tcPr>
            <w:tcW w:w="348" w:type="pct"/>
            <w:vMerge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&lt;4&gt;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26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(очередной финансовый год)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(1-й год планового периода)</w:t>
            </w:r>
          </w:p>
        </w:tc>
        <w:tc>
          <w:tcPr>
            <w:tcW w:w="30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(1-й год планового периода)</w:t>
            </w:r>
          </w:p>
        </w:tc>
        <w:tc>
          <w:tcPr>
            <w:tcW w:w="27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(2-й год планового периода)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процентах</w:t>
            </w:r>
          </w:p>
        </w:tc>
        <w:tc>
          <w:tcPr>
            <w:tcW w:w="295" w:type="pct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абсолютных величинах</w:t>
            </w:r>
          </w:p>
        </w:tc>
      </w:tr>
      <w:tr w:rsidR="00CD02AC" w:rsidRPr="00CD02AC" w:rsidTr="00D4216F">
        <w:trPr>
          <w:trHeight w:val="489"/>
        </w:trPr>
        <w:tc>
          <w:tcPr>
            <w:tcW w:w="33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3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5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9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5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CD02AC" w:rsidRPr="00CD02AC" w:rsidTr="00D4216F">
        <w:trPr>
          <w:trHeight w:val="4502"/>
        </w:trPr>
        <w:tc>
          <w:tcPr>
            <w:tcW w:w="332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870000О.99.0.АЭ21АА01000</w:t>
            </w:r>
          </w:p>
        </w:tc>
        <w:tc>
          <w:tcPr>
            <w:tcW w:w="633" w:type="pct"/>
            <w:vAlign w:val="center"/>
          </w:tcPr>
          <w:p w:rsidR="00CD02AC" w:rsidRPr="00CD02AC" w:rsidRDefault="00CD02AC" w:rsidP="00CD02AC">
            <w:pPr>
              <w:widowControl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Предоставление социального обслуживания в полустационарной форме включая оказание социально-бытовых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социально-медицинских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социально-психологических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социально-педагогических услуг,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</w:t>
            </w:r>
            <w:r w:rsidRPr="00CD02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жизнедеятельности,</w:t>
            </w:r>
            <w:r w:rsidR="00D4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детей-инвалидов, срочных социальных услуг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8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Гражданин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8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очно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услуга</w:t>
            </w:r>
          </w:p>
        </w:tc>
        <w:tc>
          <w:tcPr>
            <w:tcW w:w="348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граждан получивших социальные услуги</w:t>
            </w:r>
          </w:p>
        </w:tc>
        <w:tc>
          <w:tcPr>
            <w:tcW w:w="26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26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05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" w:type="pct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4216F" w:rsidRDefault="00D4216F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4.  Нормативные  правовые  акты, устанавливающие размер платы (цену, тариф) либо порядок ее (его) установления</w:t>
      </w:r>
    </w:p>
    <w:tbl>
      <w:tblPr>
        <w:tblW w:w="5083" w:type="pct"/>
        <w:jc w:val="center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2875"/>
        <w:gridCol w:w="1642"/>
        <w:gridCol w:w="968"/>
        <w:gridCol w:w="8637"/>
      </w:tblGrid>
      <w:tr w:rsidR="00CD02AC" w:rsidRPr="00CD02AC" w:rsidTr="00D4216F">
        <w:trPr>
          <w:jc w:val="center"/>
        </w:trPr>
        <w:tc>
          <w:tcPr>
            <w:tcW w:w="5000" w:type="pct"/>
            <w:gridSpan w:val="5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правовой акт</w:t>
            </w:r>
          </w:p>
        </w:tc>
      </w:tr>
      <w:tr w:rsidR="00D4216F" w:rsidRPr="00CD02AC" w:rsidTr="00D4216F">
        <w:trPr>
          <w:jc w:val="center"/>
        </w:trPr>
        <w:tc>
          <w:tcPr>
            <w:tcW w:w="47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921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принявший орган</w:t>
            </w:r>
          </w:p>
        </w:tc>
        <w:tc>
          <w:tcPr>
            <w:tcW w:w="526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2767" w:type="pct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D4216F" w:rsidRPr="00CD02AC" w:rsidTr="00D4216F">
        <w:trPr>
          <w:jc w:val="center"/>
        </w:trPr>
        <w:tc>
          <w:tcPr>
            <w:tcW w:w="47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</w:t>
            </w:r>
          </w:p>
        </w:tc>
        <w:tc>
          <w:tcPr>
            <w:tcW w:w="921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Министерства труда, социальной защиты и демографии Пензенской области</w:t>
            </w:r>
          </w:p>
        </w:tc>
        <w:tc>
          <w:tcPr>
            <w:tcW w:w="526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.04. 2016 года</w:t>
            </w:r>
          </w:p>
        </w:tc>
        <w:tc>
          <w:tcPr>
            <w:tcW w:w="310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138-ОС</w:t>
            </w:r>
          </w:p>
        </w:tc>
        <w:tc>
          <w:tcPr>
            <w:tcW w:w="2767" w:type="pct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 утверждении тарифов на социальные услуги,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обслуживания»</w:t>
            </w:r>
          </w:p>
        </w:tc>
      </w:tr>
    </w:tbl>
    <w:p w:rsidR="00D4216F" w:rsidRDefault="00D4216F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216F" w:rsidRDefault="00D4216F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54BAF" w:rsidRDefault="00C54BAF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1" w:name="_GoBack"/>
      <w:bookmarkEnd w:id="11"/>
    </w:p>
    <w:p w:rsidR="00CD02AC" w:rsidRPr="00CD02AC" w:rsidRDefault="00CD02AC" w:rsidP="00D4216F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5. Порядок оказания муниципальной услуги</w:t>
      </w:r>
    </w:p>
    <w:p w:rsidR="00CD02AC" w:rsidRPr="00CD02AC" w:rsidRDefault="00CD02AC" w:rsidP="00D4216F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Нормативные правовые акты, регулирующие порядок оказания муниципальной услуги</w:t>
      </w:r>
    </w:p>
    <w:p w:rsidR="00CD02AC" w:rsidRPr="00CD02AC" w:rsidRDefault="00CD02AC" w:rsidP="00D4216F">
      <w:pPr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Федеральный закон от 27.12.2013 № 442-ФЗ «Об основах социального обслуживания граждан в Российской Федерации»;</w:t>
      </w:r>
    </w:p>
    <w:p w:rsidR="00CD02AC" w:rsidRPr="00CD02AC" w:rsidRDefault="00CD02AC" w:rsidP="00D4216F">
      <w:pPr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Закон Пензенской области от 26.11.2014 № 2645-ЗПО « О социальном обслуживании граждан в Пензенской области»;</w:t>
      </w:r>
    </w:p>
    <w:p w:rsidR="00CD02AC" w:rsidRPr="00CD02AC" w:rsidRDefault="00CD02AC" w:rsidP="00D4216F">
      <w:pPr>
        <w:ind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- Постановление Правительства Пензенской области № 37-пП от 26.01.2016 «Об утверждении Порядка предоставления поставщиками социальных услуг в полустационарной форме социального обслуживания в Пензенской области».</w:t>
      </w:r>
    </w:p>
    <w:p w:rsidR="00CD02AC" w:rsidRDefault="00CD02AC" w:rsidP="00D4216F">
      <w:pPr>
        <w:widowControl w:val="0"/>
        <w:autoSpaceDE w:val="0"/>
        <w:autoSpaceDN w:val="0"/>
        <w:ind w:firstLine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(наименование, номер и дата нормативного правового акта)</w:t>
      </w:r>
    </w:p>
    <w:p w:rsidR="003103A4" w:rsidRPr="00CD02AC" w:rsidRDefault="003103A4" w:rsidP="00D4216F">
      <w:pPr>
        <w:widowControl w:val="0"/>
        <w:autoSpaceDE w:val="0"/>
        <w:autoSpaceDN w:val="0"/>
        <w:ind w:firstLine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D4216F">
      <w:pPr>
        <w:widowControl w:val="0"/>
        <w:autoSpaceDE w:val="0"/>
        <w:autoSpaceDN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5.2.  Порядок  информирования  потенциальных  потребителей  муниципальной услуги</w:t>
      </w:r>
    </w:p>
    <w:tbl>
      <w:tblPr>
        <w:tblW w:w="151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6095"/>
        <w:gridCol w:w="3905"/>
      </w:tblGrid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 информирования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размещаемой информации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Частота обновления информации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Размещение информации на: </w:t>
            </w:r>
          </w:p>
          <w:p w:rsidR="00CD02AC" w:rsidRPr="00CD02AC" w:rsidRDefault="00CD02AC" w:rsidP="00CD02AC">
            <w:pPr>
              <w:widowControl w:val="0"/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информационных стендах;</w:t>
            </w:r>
          </w:p>
          <w:p w:rsidR="00CD02AC" w:rsidRPr="00CD02AC" w:rsidRDefault="00CD02AC" w:rsidP="00CD02AC">
            <w:pPr>
              <w:widowControl w:val="0"/>
              <w:numPr>
                <w:ilvl w:val="0"/>
                <w:numId w:val="15"/>
              </w:num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официальном сайте учреждения в сети Интернет;</w:t>
            </w:r>
          </w:p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печатных средств массовой информации.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перечне услуг, порядке предоставления услуг , взимаемой платы за услуги, другая исчерпывающая информация в соответствии с </w:t>
            </w: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Федеральным законом от 27.12.2013 № 442-ФЗ «Об основах социального обслуживания граждан в Российской Федерации»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изменения данных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Ответы на письменные обращения и запросы граждан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информации по запросу заявителя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запроса информации</w:t>
            </w:r>
          </w:p>
        </w:tc>
      </w:tr>
      <w:tr w:rsidR="00CD02AC" w:rsidRPr="00CD02AC" w:rsidTr="00D4216F">
        <w:tc>
          <w:tcPr>
            <w:tcW w:w="5104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Выезд специалистов на территории сельских администраций</w:t>
            </w:r>
          </w:p>
        </w:tc>
        <w:tc>
          <w:tcPr>
            <w:tcW w:w="609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перечне услуг, порядке предоставления услуг , взимаемой платы за услуги, другая исчерпывающая информация в рамках предоставления государственных и муниципальных услуг</w:t>
            </w:r>
          </w:p>
        </w:tc>
        <w:tc>
          <w:tcPr>
            <w:tcW w:w="3905" w:type="dxa"/>
            <w:vAlign w:val="center"/>
          </w:tcPr>
          <w:p w:rsidR="00CD02AC" w:rsidRPr="00CD02AC" w:rsidRDefault="00CD02AC" w:rsidP="00CD02AC">
            <w:pPr>
              <w:spacing w:before="100" w:beforeAutospacing="1" w:after="1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раза в квартал</w:t>
            </w:r>
          </w:p>
        </w:tc>
      </w:tr>
    </w:tbl>
    <w:p w:rsidR="003103A4" w:rsidRDefault="003103A4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Часть </w:t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II</w:t>
      </w: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Сведения о выполняемых работах </w:t>
      </w:r>
    </w:p>
    <w:p w:rsidR="00CD02AC" w:rsidRPr="00CD02AC" w:rsidRDefault="00CD02AC" w:rsidP="00CD02A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Раздел______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6847"/>
        <w:gridCol w:w="2075"/>
        <w:gridCol w:w="2608"/>
      </w:tblGrid>
      <w:tr w:rsidR="00CD02AC" w:rsidRPr="00CD02AC" w:rsidTr="00CD02AC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1.Наименование работы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2.Категории потребителей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работы</w:t>
            </w:r>
          </w:p>
        </w:tc>
        <w:tc>
          <w:tcPr>
            <w:tcW w:w="6847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tcBorders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7" w:type="dxa"/>
            <w:tcBorders>
              <w:left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Показатели, характеризующие объем и (или) качество работы</w:t>
      </w: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Показатели, характеризующие качество работы &lt;8&gt;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00"/>
        <w:gridCol w:w="1175"/>
        <w:gridCol w:w="1175"/>
        <w:gridCol w:w="1175"/>
        <w:gridCol w:w="1175"/>
        <w:gridCol w:w="1175"/>
        <w:gridCol w:w="1204"/>
        <w:gridCol w:w="670"/>
        <w:gridCol w:w="1069"/>
        <w:gridCol w:w="927"/>
        <w:gridCol w:w="927"/>
        <w:gridCol w:w="932"/>
        <w:gridCol w:w="1064"/>
      </w:tblGrid>
      <w:tr w:rsidR="00CD02AC" w:rsidRPr="00CD02AC" w:rsidTr="003103A4">
        <w:trPr>
          <w:trHeight w:val="950"/>
        </w:trPr>
        <w:tc>
          <w:tcPr>
            <w:tcW w:w="1406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3650" w:type="dxa"/>
            <w:gridSpan w:val="3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351" w:type="dxa"/>
            <w:gridSpan w:val="2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023" w:type="dxa"/>
            <w:gridSpan w:val="3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качества работы</w:t>
            </w:r>
          </w:p>
        </w:tc>
        <w:tc>
          <w:tcPr>
            <w:tcW w:w="2925" w:type="dxa"/>
            <w:gridSpan w:val="3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качества работы</w:t>
            </w:r>
          </w:p>
        </w:tc>
        <w:tc>
          <w:tcPr>
            <w:tcW w:w="1997" w:type="dxa"/>
            <w:gridSpan w:val="2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CD02AC" w:rsidRPr="00CD02AC" w:rsidTr="00CD02AC">
        <w:tc>
          <w:tcPr>
            <w:tcW w:w="1406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показателя&lt;5&gt;</w:t>
            </w:r>
          </w:p>
        </w:tc>
        <w:tc>
          <w:tcPr>
            <w:tcW w:w="1175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175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175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176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176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847" w:type="dxa"/>
            <w:gridSpan w:val="2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69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(очередной финансовый год)</w:t>
            </w:r>
          </w:p>
        </w:tc>
        <w:tc>
          <w:tcPr>
            <w:tcW w:w="928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(1-й год планового периода)</w:t>
            </w:r>
          </w:p>
        </w:tc>
        <w:tc>
          <w:tcPr>
            <w:tcW w:w="928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(2-й год планового периода)</w:t>
            </w:r>
          </w:p>
        </w:tc>
        <w:tc>
          <w:tcPr>
            <w:tcW w:w="933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процентах</w:t>
            </w:r>
          </w:p>
        </w:tc>
        <w:tc>
          <w:tcPr>
            <w:tcW w:w="1064" w:type="dxa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абсолютных показателях</w:t>
            </w:r>
          </w:p>
        </w:tc>
      </w:tr>
      <w:tr w:rsidR="00CD02AC" w:rsidRPr="00CD02AC" w:rsidTr="00CD02AC">
        <w:tc>
          <w:tcPr>
            <w:tcW w:w="1406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671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&lt;6&gt;</w:t>
            </w:r>
          </w:p>
        </w:tc>
        <w:tc>
          <w:tcPr>
            <w:tcW w:w="1069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140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0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5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5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5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71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9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28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28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33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4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CD02AC" w:rsidRPr="00CD02AC" w:rsidTr="00CD02AC">
        <w:tc>
          <w:tcPr>
            <w:tcW w:w="140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02AC" w:rsidRDefault="00CD02AC" w:rsidP="00CD02AC">
      <w:pPr>
        <w:widowControl w:val="0"/>
        <w:autoSpaceDE w:val="0"/>
        <w:autoSpaceDN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3103A4" w:rsidRDefault="003103A4" w:rsidP="00CD02AC">
      <w:pPr>
        <w:widowControl w:val="0"/>
        <w:autoSpaceDE w:val="0"/>
        <w:autoSpaceDN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3103A4" w:rsidRDefault="003103A4" w:rsidP="00CD02AC">
      <w:pPr>
        <w:widowControl w:val="0"/>
        <w:autoSpaceDE w:val="0"/>
        <w:autoSpaceDN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3103A4" w:rsidRPr="00CD02AC" w:rsidRDefault="003103A4" w:rsidP="00CD02AC">
      <w:pPr>
        <w:widowControl w:val="0"/>
        <w:autoSpaceDE w:val="0"/>
        <w:autoSpaceDN w:val="0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CD02AC" w:rsidRPr="00CD02AC" w:rsidRDefault="00CD02AC" w:rsidP="00CD02A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1075"/>
        <w:gridCol w:w="1074"/>
        <w:gridCol w:w="1074"/>
        <w:gridCol w:w="1074"/>
        <w:gridCol w:w="1074"/>
        <w:gridCol w:w="1074"/>
        <w:gridCol w:w="1107"/>
        <w:gridCol w:w="609"/>
        <w:gridCol w:w="822"/>
        <w:gridCol w:w="984"/>
        <w:gridCol w:w="851"/>
        <w:gridCol w:w="851"/>
        <w:gridCol w:w="984"/>
        <w:gridCol w:w="851"/>
        <w:gridCol w:w="851"/>
      </w:tblGrid>
      <w:tr w:rsidR="00CD02AC" w:rsidRPr="00CD02AC" w:rsidTr="00CD02AC">
        <w:trPr>
          <w:trHeight w:val="276"/>
        </w:trPr>
        <w:tc>
          <w:tcPr>
            <w:tcW w:w="453" w:type="pct"/>
            <w:vMerge w:val="restart"/>
            <w:tcBorders>
              <w:bottom w:val="single" w:sz="4" w:space="0" w:color="auto"/>
            </w:tcBorders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030" w:type="pct"/>
            <w:gridSpan w:val="3"/>
            <w:vMerge w:val="restart"/>
            <w:tcBorders>
              <w:bottom w:val="single" w:sz="4" w:space="0" w:color="auto"/>
            </w:tcBorders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686" w:type="pct"/>
            <w:gridSpan w:val="2"/>
            <w:vMerge w:val="restart"/>
            <w:tcBorders>
              <w:bottom w:val="single" w:sz="4" w:space="0" w:color="auto"/>
            </w:tcBorders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38" w:type="pct"/>
            <w:gridSpan w:val="4"/>
            <w:tcBorders>
              <w:bottom w:val="single" w:sz="4" w:space="0" w:color="auto"/>
            </w:tcBorders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объема работы</w:t>
            </w:r>
          </w:p>
        </w:tc>
        <w:tc>
          <w:tcPr>
            <w:tcW w:w="846" w:type="pct"/>
            <w:gridSpan w:val="3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объема работы</w:t>
            </w:r>
          </w:p>
        </w:tc>
        <w:tc>
          <w:tcPr>
            <w:tcW w:w="846" w:type="pct"/>
            <w:gridSpan w:val="3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платы (цена, тариф)</w:t>
            </w:r>
          </w:p>
        </w:tc>
      </w:tr>
      <w:tr w:rsidR="00CD02AC" w:rsidRPr="00CD02AC" w:rsidTr="00CD02AC">
        <w:tc>
          <w:tcPr>
            <w:tcW w:w="453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0" w:type="pct"/>
            <w:gridSpan w:val="3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6" w:type="pct"/>
            <w:gridSpan w:val="2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536" w:type="pct"/>
            <w:gridSpan w:val="2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59" w:type="pct"/>
            <w:vMerge w:val="restar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846" w:type="pct"/>
            <w:gridSpan w:val="3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pct"/>
            <w:gridSpan w:val="3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02AC" w:rsidRPr="00CD02AC" w:rsidTr="00CD02AC">
        <w:tc>
          <w:tcPr>
            <w:tcW w:w="453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 показателя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343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Наименование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&lt;5&gt;</w:t>
            </w:r>
          </w:p>
        </w:tc>
        <w:tc>
          <w:tcPr>
            <w:tcW w:w="19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&lt;6&gt;</w:t>
            </w:r>
          </w:p>
        </w:tc>
        <w:tc>
          <w:tcPr>
            <w:tcW w:w="259" w:type="pct"/>
            <w:vMerge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(очередной финансовый год)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(1-й год планового периода)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(2-й год планового периода)</w:t>
            </w:r>
          </w:p>
        </w:tc>
        <w:tc>
          <w:tcPr>
            <w:tcW w:w="310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(очередной финансовый год)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(1-й год планового периода)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20__ год (2-й год планового периода)</w:t>
            </w:r>
          </w:p>
        </w:tc>
      </w:tr>
      <w:tr w:rsidR="00CD02AC" w:rsidRPr="00CD02AC" w:rsidTr="00CD02AC">
        <w:tc>
          <w:tcPr>
            <w:tcW w:w="45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9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0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10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CD02AC" w:rsidRPr="00CD02AC" w:rsidTr="00CD02AC">
        <w:tc>
          <w:tcPr>
            <w:tcW w:w="45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9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71330" w:rsidRDefault="00871330" w:rsidP="003103A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71330" w:rsidRDefault="00871330" w:rsidP="003103A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02AC" w:rsidRPr="00CD02AC" w:rsidRDefault="00CD02AC" w:rsidP="003103A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Часть III. Прочие сведения о муниципальном задании </w:t>
      </w:r>
    </w:p>
    <w:p w:rsidR="00CD02AC" w:rsidRPr="00CD02AC" w:rsidRDefault="00CD02AC" w:rsidP="0087133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(условия и порядок) для досрочного прекращения выполнения муниципального задания: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1.1 Исключение государственных и муниципальных услуг, оказываемых учреждением из общероссийского базового перечня или регионального перечня;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Ликвидация учреждения;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1.3 Отсутствие спроса на государственные и муниципальные услуги в течении не менее, одного года.</w:t>
      </w:r>
    </w:p>
    <w:p w:rsidR="00CD02AC" w:rsidRPr="00CD02AC" w:rsidRDefault="00CD02AC" w:rsidP="0087133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2. Иная информация, необходимая для выполнения (контроля за выполнением) муниципального задания</w:t>
      </w:r>
    </w:p>
    <w:p w:rsidR="00CD02AC" w:rsidRPr="00CD02AC" w:rsidRDefault="00CD02AC" w:rsidP="00CD02AC">
      <w:pPr>
        <w:widowControl w:val="0"/>
        <w:autoSpaceDE w:val="0"/>
        <w:autoSpaceDN w:val="0"/>
        <w:spacing w:before="2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Порядок контроля за выполнением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421"/>
        <w:gridCol w:w="5464"/>
      </w:tblGrid>
      <w:tr w:rsidR="00CD02AC" w:rsidRPr="00CD02AC" w:rsidTr="00CD02AC">
        <w:tc>
          <w:tcPr>
            <w:tcW w:w="4901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контроля</w:t>
            </w:r>
          </w:p>
        </w:tc>
        <w:tc>
          <w:tcPr>
            <w:tcW w:w="4421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</w:t>
            </w:r>
          </w:p>
        </w:tc>
        <w:tc>
          <w:tcPr>
            <w:tcW w:w="546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исполнительной власти, осуществляющий контроль за выполнением муниципального задания</w:t>
            </w:r>
          </w:p>
        </w:tc>
      </w:tr>
      <w:tr w:rsidR="00CD02AC" w:rsidRPr="00CD02AC" w:rsidTr="00CD02AC">
        <w:tc>
          <w:tcPr>
            <w:tcW w:w="4901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1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64" w:type="dxa"/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CD02AC" w:rsidRPr="00CD02AC" w:rsidTr="00CD02AC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с жалобами и обращениями граждан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УСЗН, КЦСОН</w:t>
            </w:r>
          </w:p>
        </w:tc>
      </w:tr>
      <w:tr w:rsidR="00CD02AC" w:rsidRPr="00CD02AC" w:rsidTr="00CD02AC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Внутренний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графиком проверок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</w:tr>
      <w:tr w:rsidR="00CD02AC" w:rsidRPr="00CD02AC" w:rsidTr="00CD02AC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Внешний. Проверка выполнения муниципального задания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реже, чем 1 раз в год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УСЗН, Администрация Мокшанского района Пензенской области</w:t>
            </w:r>
          </w:p>
        </w:tc>
      </w:tr>
      <w:tr w:rsidR="00CD02AC" w:rsidRPr="00CD02AC" w:rsidTr="00CD02AC"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опроса потребителей услуг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реже, чем 1 раз в год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AC" w:rsidRPr="00CD02AC" w:rsidRDefault="00CD02AC" w:rsidP="00CD02AC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</w:tr>
    </w:tbl>
    <w:p w:rsidR="00CD02AC" w:rsidRPr="00CD02AC" w:rsidRDefault="00CD02AC" w:rsidP="00CD02AC">
      <w:pPr>
        <w:widowControl w:val="0"/>
        <w:autoSpaceDE w:val="0"/>
        <w:autoSpaceDN w:val="0"/>
        <w:spacing w:after="2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sz w:val="16"/>
          <w:szCs w:val="16"/>
          <w:lang w:eastAsia="ru-RU"/>
        </w:rPr>
        <w:t>4. Требования к отчетности о выполнении муниципального задания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4.1. Периодичность представления отчетов о выполнении муниципального задания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-Отчетность об исполнении муниципального задания на оказание муниципальной услуги представляется 1 (один) раз в год.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4.2. Сроки представления отчетов о выполнении муниципального задания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-До 1 марта года, следующего за отчетным.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4.2.1. Сроки представления предварительного отчета о выполнении муниципального задания 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ежеквартально.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4.3. Иные требования к отчетности о выполнении муниципального задания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Нет.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5. Иные показатели, связанные с выполнением муниципального задания 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-Нет.</w:t>
      </w: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D02AC" w:rsidRPr="00CD02AC" w:rsidRDefault="00CD02AC" w:rsidP="0087133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Директор КЦСОН              __________________</w:t>
      </w:r>
      <w:proofErr w:type="spellStart"/>
      <w:r w:rsidRPr="00CD02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Н.А.Салина</w:t>
      </w:r>
      <w:proofErr w:type="spellEnd"/>
    </w:p>
    <w:p w:rsidR="00CD02AC" w:rsidRDefault="00CD02AC" w:rsidP="00871330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D02AC" w:rsidSect="003C0A25">
          <w:pgSz w:w="16838" w:h="11906" w:orient="landscape"/>
          <w:pgMar w:top="1135" w:right="851" w:bottom="851" w:left="851" w:header="425" w:footer="709" w:gutter="0"/>
          <w:pgNumType w:start="24"/>
          <w:cols w:space="708"/>
          <w:docGrid w:linePitch="360"/>
        </w:sect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1EAF" w:rsidRPr="003D1EAF" w:rsidRDefault="003D1EAF" w:rsidP="003D1EAF">
      <w:pPr>
        <w:widowControl w:val="0"/>
        <w:ind w:left="25" w:firstLine="684"/>
        <w:contextualSpacing/>
        <w:jc w:val="left"/>
        <w:rPr>
          <w:rFonts w:ascii="Times New Roman" w:eastAsia="Tahoma" w:hAnsi="Times New Roman" w:cs="Times New Roman"/>
          <w:sz w:val="16"/>
          <w:szCs w:val="16"/>
        </w:rPr>
      </w:pPr>
    </w:p>
    <w:p w:rsidR="003D1EAF" w:rsidRPr="003D1EAF" w:rsidRDefault="003D1EAF" w:rsidP="003D1EAF">
      <w:pPr>
        <w:widowControl w:val="0"/>
        <w:ind w:left="25" w:firstLine="684"/>
        <w:contextualSpacing/>
        <w:jc w:val="center"/>
        <w:rPr>
          <w:rFonts w:ascii="Times New Roman" w:eastAsia="Tahoma" w:hAnsi="Times New Roman" w:cs="Times New Roman"/>
          <w:b/>
          <w:sz w:val="16"/>
          <w:szCs w:val="16"/>
        </w:rPr>
      </w:pPr>
      <w:r w:rsidRPr="003D1EAF">
        <w:rPr>
          <w:rFonts w:ascii="Times New Roman" w:eastAsia="Tahoma" w:hAnsi="Times New Roman" w:cs="Times New Roman"/>
          <w:b/>
          <w:sz w:val="16"/>
          <w:szCs w:val="16"/>
        </w:rPr>
        <w:t xml:space="preserve">Извещение о размещении обновленной версии проекта отчета, а также о порядке и сроках представления замечаний </w:t>
      </w:r>
    </w:p>
    <w:p w:rsidR="003D1EAF" w:rsidRPr="003D1EAF" w:rsidRDefault="003D1EAF" w:rsidP="003D1EAF">
      <w:pPr>
        <w:widowControl w:val="0"/>
        <w:ind w:left="25" w:firstLine="684"/>
        <w:contextualSpacing/>
        <w:jc w:val="center"/>
        <w:rPr>
          <w:rFonts w:ascii="Times New Roman" w:eastAsia="Tahoma" w:hAnsi="Times New Roman" w:cs="Times New Roman"/>
          <w:b/>
          <w:sz w:val="16"/>
          <w:szCs w:val="16"/>
        </w:rPr>
      </w:pPr>
    </w:p>
    <w:p w:rsidR="003D1EAF" w:rsidRPr="003D1EAF" w:rsidRDefault="003D1EAF" w:rsidP="003D1EAF">
      <w:pPr>
        <w:widowControl w:val="0"/>
        <w:tabs>
          <w:tab w:val="left" w:pos="5468"/>
        </w:tabs>
        <w:ind w:left="25" w:firstLine="684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В соответствии с частью 23 статьи 14 Федерального закона от 03.07.2016 № 237-ФЗ «О государственной кадастровой оценке» в связи с предоставленными замечаниями ГБУ ПО «Государственная кадастровая оценка» составило обновленную версию проекта отчета об итогах государственной кадастровой оценки земель сельскохозяйственного назначения, расположенных на территории Пензенской области по состоянию на 01.01.2021.</w:t>
      </w:r>
    </w:p>
    <w:p w:rsidR="003D1EAF" w:rsidRPr="003D1EAF" w:rsidRDefault="003D1EAF" w:rsidP="003D1EAF">
      <w:pPr>
        <w:widowControl w:val="0"/>
        <w:tabs>
          <w:tab w:val="left" w:pos="5468"/>
        </w:tabs>
        <w:ind w:left="25" w:firstLine="684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 xml:space="preserve">Обновленная версия проекта отчета размещена  в информационно-коммуникационной сети «Интернет» на официальном сайте ГБУ ПО «Государственная кадастровая оценка» </w:t>
      </w:r>
      <w:r w:rsidRPr="003D1EAF">
        <w:rPr>
          <w:rFonts w:ascii="Times New Roman" w:eastAsia="Tahoma" w:hAnsi="Times New Roman" w:cs="Times New Roman"/>
          <w:sz w:val="16"/>
          <w:szCs w:val="16"/>
          <w:lang w:bidi="en-US"/>
        </w:rPr>
        <w:t>(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www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.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lang w:val="en-US" w:bidi="en-US"/>
        </w:rPr>
        <w:t>q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ko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58.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ru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lang w:bidi="en-US"/>
        </w:rPr>
        <w:t xml:space="preserve">) </w:t>
      </w:r>
      <w:r w:rsidRPr="003D1EAF">
        <w:rPr>
          <w:rFonts w:ascii="Times New Roman" w:eastAsia="Tahoma" w:hAnsi="Times New Roman" w:cs="Times New Roman"/>
          <w:sz w:val="16"/>
          <w:szCs w:val="16"/>
        </w:rPr>
        <w:t xml:space="preserve">в разделе «Кадастровая оценка»/«Отчеты об оценке», а также на сайте Федеральной службы государственной регистрации, кадастра и картографии </w:t>
      </w:r>
      <w:r w:rsidRPr="003D1EAF">
        <w:rPr>
          <w:rFonts w:ascii="Times New Roman" w:eastAsia="Tahoma" w:hAnsi="Times New Roman" w:cs="Times New Roman"/>
          <w:sz w:val="16"/>
          <w:szCs w:val="16"/>
          <w:lang w:bidi="en-US"/>
        </w:rPr>
        <w:t>(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www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.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rosreestr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.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gov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.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ru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lang w:bidi="en-US"/>
        </w:rPr>
        <w:t xml:space="preserve">) </w:t>
      </w:r>
      <w:r w:rsidRPr="003D1EAF">
        <w:rPr>
          <w:rFonts w:ascii="Times New Roman" w:eastAsia="Tahoma" w:hAnsi="Times New Roman" w:cs="Times New Roman"/>
          <w:sz w:val="16"/>
          <w:szCs w:val="16"/>
        </w:rPr>
        <w:t>в разделе «Фонд данных государственной кадастровой оценки».</w:t>
      </w:r>
    </w:p>
    <w:p w:rsidR="003D1EAF" w:rsidRPr="003D1EAF" w:rsidRDefault="003D1EAF" w:rsidP="003D1EAF">
      <w:pPr>
        <w:widowControl w:val="0"/>
        <w:ind w:left="25" w:firstLine="684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ГБУ ПО «Государственная кадастровая оценка» в рамках наделенных полномочий по проведению государственной кадастровой оценки осуществляет прием замечаний к проекту отчета от любых лиц.</w:t>
      </w:r>
    </w:p>
    <w:p w:rsidR="003D1EAF" w:rsidRPr="003D1EAF" w:rsidRDefault="003D1EAF" w:rsidP="003D1EAF">
      <w:pPr>
        <w:widowControl w:val="0"/>
        <w:ind w:firstLine="709"/>
        <w:contextualSpacing/>
        <w:rPr>
          <w:rFonts w:ascii="Times New Roman" w:eastAsia="Times New Roman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В соответствии с ч. 27 статьи 14 Федерального закона 03.07.2016 № 237-ФЗ «О государственной кадастровой оценке»</w:t>
      </w:r>
      <w:r w:rsidRPr="003D1EAF">
        <w:rPr>
          <w:rFonts w:ascii="Times New Roman" w:eastAsia="Times New Roman" w:hAnsi="Times New Roman" w:cs="Times New Roman"/>
          <w:bCs/>
          <w:sz w:val="16"/>
          <w:szCs w:val="16"/>
        </w:rPr>
        <w:t xml:space="preserve"> </w:t>
      </w:r>
      <w:r w:rsidRPr="003D1EAF">
        <w:rPr>
          <w:rFonts w:ascii="Times New Roman" w:eastAsia="Times New Roman" w:hAnsi="Times New Roman" w:cs="Times New Roman"/>
          <w:sz w:val="16"/>
          <w:szCs w:val="16"/>
        </w:rPr>
        <w:t>после размещения обновленной версии проекта отчета прием замечаний к предыдущей версии проекта отчета прекращается.</w:t>
      </w:r>
    </w:p>
    <w:p w:rsidR="003D1EAF" w:rsidRPr="003D1EAF" w:rsidRDefault="003D1EAF" w:rsidP="003D1EAF">
      <w:pPr>
        <w:widowControl w:val="0"/>
        <w:ind w:firstLine="709"/>
        <w:contextualSpacing/>
        <w:rPr>
          <w:rFonts w:ascii="Times New Roman" w:eastAsia="Times New Roman" w:hAnsi="Times New Roman" w:cs="Times New Roman"/>
          <w:sz w:val="16"/>
          <w:szCs w:val="16"/>
          <w:lang w:bidi="ru-RU"/>
        </w:rPr>
      </w:pPr>
    </w:p>
    <w:p w:rsidR="003D1EAF" w:rsidRPr="003D1EAF" w:rsidRDefault="003D1EAF" w:rsidP="003D1EAF">
      <w:pPr>
        <w:widowControl w:val="0"/>
        <w:ind w:left="23" w:firstLine="686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Способы подачи замечаний к обновленной версии проекта отчета:</w:t>
      </w:r>
    </w:p>
    <w:p w:rsidR="003D1EAF" w:rsidRPr="003D1EAF" w:rsidRDefault="003D1EAF" w:rsidP="003D1EAF">
      <w:pPr>
        <w:widowControl w:val="0"/>
        <w:numPr>
          <w:ilvl w:val="0"/>
          <w:numId w:val="29"/>
        </w:numPr>
        <w:tabs>
          <w:tab w:val="left" w:pos="1134"/>
        </w:tabs>
        <w:ind w:left="23" w:firstLine="686"/>
        <w:contextualSpacing/>
        <w:jc w:val="left"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 xml:space="preserve">В форме электронного документа на электронный адрес: 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lang w:val="en-US" w:bidi="en-US"/>
        </w:rPr>
        <w:t>g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buocenka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@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mail</w:t>
      </w:r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bidi="en-US"/>
        </w:rPr>
        <w:t>.</w:t>
      </w:r>
      <w:proofErr w:type="spellStart"/>
      <w:r w:rsidRPr="003D1EAF">
        <w:rPr>
          <w:rFonts w:ascii="Times New Roman" w:eastAsia="Tahoma" w:hAnsi="Times New Roman" w:cs="Times New Roman"/>
          <w:sz w:val="16"/>
          <w:szCs w:val="16"/>
          <w:u w:val="single"/>
          <w:lang w:val="en-US" w:bidi="en-US"/>
        </w:rPr>
        <w:t>ru</w:t>
      </w:r>
      <w:proofErr w:type="spellEnd"/>
      <w:r w:rsidRPr="003D1EAF">
        <w:rPr>
          <w:rFonts w:ascii="Times New Roman" w:eastAsia="Tahoma" w:hAnsi="Times New Roman" w:cs="Times New Roman"/>
          <w:sz w:val="16"/>
          <w:szCs w:val="16"/>
          <w:lang w:bidi="en-US"/>
        </w:rPr>
        <w:t>.</w:t>
      </w:r>
    </w:p>
    <w:p w:rsidR="003D1EAF" w:rsidRPr="003D1EAF" w:rsidRDefault="003D1EAF" w:rsidP="003D1EAF">
      <w:pPr>
        <w:widowControl w:val="0"/>
        <w:numPr>
          <w:ilvl w:val="0"/>
          <w:numId w:val="29"/>
        </w:numPr>
        <w:tabs>
          <w:tab w:val="left" w:pos="1134"/>
          <w:tab w:val="left" w:pos="1525"/>
        </w:tabs>
        <w:ind w:left="23" w:firstLine="686"/>
        <w:contextualSpacing/>
        <w:jc w:val="left"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Через многофункциональный центр государственных и муниципальных услуг в любом районе Пензенской области.</w:t>
      </w:r>
    </w:p>
    <w:p w:rsidR="003D1EAF" w:rsidRPr="003D1EAF" w:rsidRDefault="003D1EAF" w:rsidP="003D1EAF">
      <w:pPr>
        <w:widowControl w:val="0"/>
        <w:numPr>
          <w:ilvl w:val="0"/>
          <w:numId w:val="29"/>
        </w:numPr>
        <w:tabs>
          <w:tab w:val="left" w:pos="1134"/>
          <w:tab w:val="left" w:pos="1525"/>
          <w:tab w:val="left" w:pos="1888"/>
        </w:tabs>
        <w:ind w:left="23" w:firstLine="686"/>
        <w:contextualSpacing/>
        <w:jc w:val="left"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Почтовым отправлением в адрес Государственного бюджетного учреждения Пензенской области «Государственная кадастровая оценка»: 440008, г. Пенза, ул. Некрасова, 26.</w:t>
      </w:r>
    </w:p>
    <w:p w:rsidR="003D1EAF" w:rsidRPr="003D1EAF" w:rsidRDefault="003D1EAF" w:rsidP="003D1EAF">
      <w:pPr>
        <w:widowControl w:val="0"/>
        <w:numPr>
          <w:ilvl w:val="0"/>
          <w:numId w:val="29"/>
        </w:numPr>
        <w:tabs>
          <w:tab w:val="left" w:pos="1134"/>
          <w:tab w:val="left" w:pos="1538"/>
        </w:tabs>
        <w:ind w:left="23" w:firstLine="686"/>
        <w:contextualSpacing/>
        <w:jc w:val="left"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При личном обращении в Государственное бюджетное учреждение Пензенской области «Государственная кадастровая оценка» по адресу: 440008, г. Пенза, ул. Некрасова, 26.</w:t>
      </w:r>
    </w:p>
    <w:p w:rsidR="003D1EAF" w:rsidRPr="003D1EAF" w:rsidRDefault="003D1EAF" w:rsidP="003D1EAF">
      <w:pPr>
        <w:widowControl w:val="0"/>
        <w:spacing w:before="120"/>
        <w:ind w:left="720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Время приема: - понедельник-четверг - с 09:00 до 18:00, перерыв на обед 13:00-13:45,</w:t>
      </w:r>
    </w:p>
    <w:p w:rsidR="003D1EAF" w:rsidRPr="003D1EAF" w:rsidRDefault="003D1EAF" w:rsidP="003D1EAF">
      <w:pPr>
        <w:widowControl w:val="0"/>
        <w:spacing w:before="120"/>
        <w:ind w:left="720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 xml:space="preserve">                           - пятница - с 09:00 до 17:00, перерыв на обед 13:00-14:00.</w:t>
      </w:r>
    </w:p>
    <w:p w:rsidR="003D1EAF" w:rsidRPr="003D1EAF" w:rsidRDefault="003D1EAF" w:rsidP="003D1EAF">
      <w:pPr>
        <w:widowControl w:val="0"/>
        <w:ind w:left="25" w:firstLine="684"/>
        <w:contextualSpacing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 xml:space="preserve"> Замечания оформляются в соответствии с частями 16,17 статьи 14 Федерального закона 03.07.2016 № 237-ФЗ «О государственной кадастровой оценке»</w:t>
      </w:r>
      <w:r w:rsidRPr="003D1EAF">
        <w:rPr>
          <w:rFonts w:ascii="Times New Roman" w:eastAsia="Times New Roman" w:hAnsi="Times New Roman" w:cs="Times New Roman"/>
          <w:bCs/>
          <w:sz w:val="16"/>
          <w:szCs w:val="16"/>
        </w:rPr>
        <w:t xml:space="preserve"> и наряду с изложением его сути должны содержать:</w:t>
      </w:r>
    </w:p>
    <w:p w:rsidR="003D1EAF" w:rsidRPr="003D1EAF" w:rsidRDefault="003D1EAF" w:rsidP="003D1EAF">
      <w:pPr>
        <w:shd w:val="clear" w:color="auto" w:fill="FFFFFF"/>
        <w:ind w:left="25" w:firstLine="684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1EA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</w:t>
      </w:r>
      <w:r w:rsidRPr="003D1EAF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 к проекту отчета;</w:t>
      </w:r>
    </w:p>
    <w:p w:rsidR="003D1EAF" w:rsidRPr="003D1EAF" w:rsidRDefault="003D1EAF" w:rsidP="003D1EAF">
      <w:pPr>
        <w:shd w:val="clear" w:color="auto" w:fill="FFFFFF"/>
        <w:ind w:left="25" w:firstLine="684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1EAF">
        <w:rPr>
          <w:rFonts w:ascii="Times New Roman" w:eastAsia="Times New Roman" w:hAnsi="Times New Roman" w:cs="Times New Roman"/>
          <w:sz w:val="16"/>
          <w:szCs w:val="16"/>
          <w:lang w:eastAsia="ru-RU"/>
        </w:rPr>
        <w:t>- кадастровый номер объекта недвижимости, в отношении определения кадастровой стоимости которого представляется замечание к проекту отчета, если замечание относится к конкретному объекту недвижимости;</w:t>
      </w:r>
    </w:p>
    <w:p w:rsidR="003D1EAF" w:rsidRPr="003D1EAF" w:rsidRDefault="003D1EAF" w:rsidP="003D1EAF">
      <w:pPr>
        <w:shd w:val="clear" w:color="auto" w:fill="FFFFFF"/>
        <w:ind w:left="25" w:firstLine="684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1EAF">
        <w:rPr>
          <w:rFonts w:ascii="Times New Roman" w:eastAsia="Times New Roman" w:hAnsi="Times New Roman" w:cs="Times New Roman"/>
          <w:sz w:val="16"/>
          <w:szCs w:val="16"/>
          <w:lang w:eastAsia="ru-RU"/>
        </w:rPr>
        <w:t>- указание на номера страниц (разделов) проекта отчета, к которым представляется замечание (при необходимости).</w:t>
      </w:r>
    </w:p>
    <w:p w:rsidR="003D1EAF" w:rsidRPr="003D1EAF" w:rsidRDefault="003D1EAF" w:rsidP="003D1EA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1EA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замечанию к проекту отчета могут быть приложены документы, подтверждающие наличие ошибок, допущенных при определении кадастровой стоимости, а также иные документы, содержащие сведения о характеристиках объектов недвижимости, которые не были учтены при определении их кадастровой стоимости, согласно требований ч. 19 ст. 14 федерального закона (в </w:t>
      </w:r>
      <w:proofErr w:type="spellStart"/>
      <w:r w:rsidRPr="003D1EAF">
        <w:rPr>
          <w:rFonts w:ascii="Times New Roman" w:eastAsia="Times New Roman" w:hAnsi="Times New Roman" w:cs="Times New Roman"/>
          <w:sz w:val="16"/>
          <w:szCs w:val="16"/>
          <w:lang w:eastAsia="ru-RU"/>
        </w:rPr>
        <w:t>т.ч</w:t>
      </w:r>
      <w:proofErr w:type="spellEnd"/>
      <w:r w:rsidRPr="003D1EAF">
        <w:rPr>
          <w:rFonts w:ascii="Times New Roman" w:eastAsia="Times New Roman" w:hAnsi="Times New Roman" w:cs="Times New Roman"/>
          <w:sz w:val="16"/>
          <w:szCs w:val="16"/>
          <w:lang w:eastAsia="ru-RU"/>
        </w:rPr>
        <w:t>. декларация о характеристиках объекта недвижимости).</w:t>
      </w:r>
    </w:p>
    <w:p w:rsidR="003D1EAF" w:rsidRPr="003D1EAF" w:rsidRDefault="003D1EAF" w:rsidP="003D1EAF">
      <w:pPr>
        <w:widowControl w:val="0"/>
        <w:ind w:firstLine="709"/>
        <w:contextualSpacing/>
        <w:rPr>
          <w:rFonts w:ascii="Times New Roman" w:eastAsia="Times New Roman" w:hAnsi="Times New Roman" w:cs="Times New Roman"/>
          <w:sz w:val="16"/>
          <w:szCs w:val="16"/>
        </w:rPr>
      </w:pPr>
      <w:bookmarkStart w:id="12" w:name="_Hlk80866046"/>
      <w:r w:rsidRPr="003D1EAF">
        <w:rPr>
          <w:rFonts w:ascii="Times New Roman" w:eastAsia="Times New Roman" w:hAnsi="Times New Roman" w:cs="Times New Roman"/>
          <w:sz w:val="16"/>
          <w:szCs w:val="16"/>
        </w:rPr>
        <w:t>Замечания к проекту отчета представляются любыми лицами в течение срока размещения проекта отчета в фонде данных государственной кадастровой оценки</w:t>
      </w:r>
      <w:bookmarkEnd w:id="12"/>
      <w:r w:rsidRPr="003D1EAF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3D1EAF" w:rsidRPr="003D1EAF" w:rsidRDefault="003D1EAF" w:rsidP="003D1EAF">
      <w:pPr>
        <w:widowControl w:val="0"/>
        <w:ind w:left="25" w:firstLine="684"/>
        <w:contextualSpacing/>
        <w:rPr>
          <w:rFonts w:ascii="Times New Roman" w:eastAsia="Tahoma" w:hAnsi="Times New Roman" w:cs="Times New Roman"/>
          <w:sz w:val="16"/>
          <w:szCs w:val="16"/>
          <w:lang w:bidi="ru-RU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Дата размещения обновленной версии проекта отчета – 09.09.2021г.</w:t>
      </w:r>
    </w:p>
    <w:p w:rsidR="003D1EAF" w:rsidRPr="003D1EAF" w:rsidRDefault="003D1EAF" w:rsidP="003D1EAF">
      <w:pPr>
        <w:widowControl w:val="0"/>
        <w:ind w:left="25" w:firstLine="684"/>
        <w:contextualSpacing/>
        <w:rPr>
          <w:rFonts w:ascii="Times New Roman" w:eastAsia="Tahoma" w:hAnsi="Times New Roman" w:cs="Times New Roman"/>
          <w:sz w:val="16"/>
          <w:szCs w:val="16"/>
        </w:rPr>
      </w:pPr>
      <w:r w:rsidRPr="003D1EAF">
        <w:rPr>
          <w:rFonts w:ascii="Times New Roman" w:eastAsia="Tahoma" w:hAnsi="Times New Roman" w:cs="Times New Roman"/>
          <w:sz w:val="16"/>
          <w:szCs w:val="16"/>
        </w:rPr>
        <w:t>Дата окончания срока ознакомления с обновленной версией проекта отчета - 23.09.2021г.</w:t>
      </w: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02AC" w:rsidRDefault="00CD02A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CD02AC" w:rsidSect="007722EE">
      <w:pgSz w:w="11906" w:h="16838"/>
      <w:pgMar w:top="851" w:right="851" w:bottom="851" w:left="1418" w:header="425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9F" w:rsidRDefault="0061489F" w:rsidP="005D35CD">
      <w:r>
        <w:separator/>
      </w:r>
    </w:p>
  </w:endnote>
  <w:endnote w:type="continuationSeparator" w:id="0">
    <w:p w:rsidR="0061489F" w:rsidRDefault="0061489F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9F" w:rsidRDefault="0061489F" w:rsidP="005D35CD">
      <w:r>
        <w:separator/>
      </w:r>
    </w:p>
  </w:footnote>
  <w:footnote w:type="continuationSeparator" w:id="0">
    <w:p w:rsidR="0061489F" w:rsidRDefault="0061489F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749737"/>
      <w:docPartObj>
        <w:docPartGallery w:val="Page Numbers (Top of Page)"/>
        <w:docPartUnique/>
      </w:docPartObj>
    </w:sdtPr>
    <w:sdtEndPr/>
    <w:sdtContent>
      <w:p w:rsidR="00CD02AC" w:rsidRDefault="00CD02A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BAF">
          <w:rPr>
            <w:noProof/>
          </w:rPr>
          <w:t>36</w:t>
        </w:r>
        <w:r>
          <w:fldChar w:fldCharType="end"/>
        </w:r>
      </w:p>
    </w:sdtContent>
  </w:sdt>
  <w:p w:rsidR="00CD02AC" w:rsidRDefault="00CD02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3A0A"/>
    <w:multiLevelType w:val="singleLevel"/>
    <w:tmpl w:val="BF664634"/>
    <w:lvl w:ilvl="0">
      <w:start w:val="2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>
    <w:nsid w:val="08FF6238"/>
    <w:multiLevelType w:val="singleLevel"/>
    <w:tmpl w:val="AFE696A6"/>
    <w:lvl w:ilvl="0">
      <w:start w:val="1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DD96CED"/>
    <w:multiLevelType w:val="multilevel"/>
    <w:tmpl w:val="29DC4826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9E400B1"/>
    <w:multiLevelType w:val="multilevel"/>
    <w:tmpl w:val="4E6017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FC92777"/>
    <w:multiLevelType w:val="singleLevel"/>
    <w:tmpl w:val="7376F04C"/>
    <w:lvl w:ilvl="0">
      <w:start w:val="7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9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16444A"/>
    <w:multiLevelType w:val="singleLevel"/>
    <w:tmpl w:val="221CFCD2"/>
    <w:lvl w:ilvl="0">
      <w:start w:val="28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7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0184CA2"/>
    <w:multiLevelType w:val="singleLevel"/>
    <w:tmpl w:val="3C7CCE4E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1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>
    <w:nsid w:val="7F1512F3"/>
    <w:multiLevelType w:val="singleLevel"/>
    <w:tmpl w:val="4038245C"/>
    <w:lvl w:ilvl="0">
      <w:start w:val="4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4"/>
  </w:num>
  <w:num w:numId="3">
    <w:abstractNumId w:val="24"/>
  </w:num>
  <w:num w:numId="4">
    <w:abstractNumId w:val="25"/>
  </w:num>
  <w:num w:numId="5">
    <w:abstractNumId w:val="13"/>
  </w:num>
  <w:num w:numId="6">
    <w:abstractNumId w:val="23"/>
  </w:num>
  <w:num w:numId="7">
    <w:abstractNumId w:val="14"/>
  </w:num>
  <w:num w:numId="8">
    <w:abstractNumId w:val="22"/>
  </w:num>
  <w:num w:numId="9">
    <w:abstractNumId w:val="17"/>
  </w:num>
  <w:num w:numId="10">
    <w:abstractNumId w:val="3"/>
  </w:num>
  <w:num w:numId="11">
    <w:abstractNumId w:val="6"/>
  </w:num>
  <w:num w:numId="12">
    <w:abstractNumId w:val="11"/>
  </w:num>
  <w:num w:numId="13">
    <w:abstractNumId w:val="10"/>
  </w:num>
  <w:num w:numId="14">
    <w:abstractNumId w:val="19"/>
  </w:num>
  <w:num w:numId="15">
    <w:abstractNumId w:val="15"/>
  </w:num>
  <w:num w:numId="16">
    <w:abstractNumId w:val="12"/>
  </w:num>
  <w:num w:numId="17">
    <w:abstractNumId w:val="9"/>
  </w:num>
  <w:num w:numId="18">
    <w:abstractNumId w:val="21"/>
  </w:num>
  <w:num w:numId="19">
    <w:abstractNumId w:val="5"/>
  </w:num>
  <w:num w:numId="20">
    <w:abstractNumId w:val="21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6"/>
  </w:num>
  <w:num w:numId="24">
    <w:abstractNumId w:val="8"/>
  </w:num>
  <w:num w:numId="25">
    <w:abstractNumId w:val="1"/>
  </w:num>
  <w:num w:numId="26">
    <w:abstractNumId w:val="0"/>
  </w:num>
  <w:num w:numId="27">
    <w:abstractNumId w:val="16"/>
  </w:num>
  <w:num w:numId="28">
    <w:abstractNumId w:val="2"/>
  </w:num>
  <w:num w:numId="2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F724E"/>
    <w:rsid w:val="00126037"/>
    <w:rsid w:val="00145589"/>
    <w:rsid w:val="00171450"/>
    <w:rsid w:val="001810D6"/>
    <w:rsid w:val="0018322C"/>
    <w:rsid w:val="0018487D"/>
    <w:rsid w:val="00237F15"/>
    <w:rsid w:val="002A1BE9"/>
    <w:rsid w:val="002B5C82"/>
    <w:rsid w:val="002E7EE1"/>
    <w:rsid w:val="003103A4"/>
    <w:rsid w:val="00310655"/>
    <w:rsid w:val="00337EA6"/>
    <w:rsid w:val="003433EB"/>
    <w:rsid w:val="00345E87"/>
    <w:rsid w:val="00365308"/>
    <w:rsid w:val="00370603"/>
    <w:rsid w:val="003721B5"/>
    <w:rsid w:val="003C0A25"/>
    <w:rsid w:val="003C49DD"/>
    <w:rsid w:val="003D1EAF"/>
    <w:rsid w:val="003E06D6"/>
    <w:rsid w:val="003E19C2"/>
    <w:rsid w:val="0044247A"/>
    <w:rsid w:val="00451532"/>
    <w:rsid w:val="00457230"/>
    <w:rsid w:val="00480E9A"/>
    <w:rsid w:val="004A4B74"/>
    <w:rsid w:val="004A5530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55B3F"/>
    <w:rsid w:val="00561FA9"/>
    <w:rsid w:val="005A2136"/>
    <w:rsid w:val="005B0770"/>
    <w:rsid w:val="005C0C54"/>
    <w:rsid w:val="005C6230"/>
    <w:rsid w:val="005D35CD"/>
    <w:rsid w:val="005F36B5"/>
    <w:rsid w:val="00605BBF"/>
    <w:rsid w:val="0061489F"/>
    <w:rsid w:val="00674510"/>
    <w:rsid w:val="006B3441"/>
    <w:rsid w:val="00725A36"/>
    <w:rsid w:val="00752B27"/>
    <w:rsid w:val="007722EE"/>
    <w:rsid w:val="007F108A"/>
    <w:rsid w:val="007F1A97"/>
    <w:rsid w:val="00803BDB"/>
    <w:rsid w:val="00826D7F"/>
    <w:rsid w:val="00845E30"/>
    <w:rsid w:val="00847E17"/>
    <w:rsid w:val="008526A0"/>
    <w:rsid w:val="0085275C"/>
    <w:rsid w:val="0086258B"/>
    <w:rsid w:val="00871330"/>
    <w:rsid w:val="008A7F0E"/>
    <w:rsid w:val="008E671C"/>
    <w:rsid w:val="0091637E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75684"/>
    <w:rsid w:val="00B9464D"/>
    <w:rsid w:val="00BC4621"/>
    <w:rsid w:val="00BD0A04"/>
    <w:rsid w:val="00BD6067"/>
    <w:rsid w:val="00C012C6"/>
    <w:rsid w:val="00C3749D"/>
    <w:rsid w:val="00C50F33"/>
    <w:rsid w:val="00C54BAF"/>
    <w:rsid w:val="00C673C0"/>
    <w:rsid w:val="00C851FD"/>
    <w:rsid w:val="00CA7B51"/>
    <w:rsid w:val="00CD02AC"/>
    <w:rsid w:val="00D136D2"/>
    <w:rsid w:val="00D4216F"/>
    <w:rsid w:val="00D422B1"/>
    <w:rsid w:val="00DA3598"/>
    <w:rsid w:val="00DE1FCF"/>
    <w:rsid w:val="00DF15B8"/>
    <w:rsid w:val="00DF3AD4"/>
    <w:rsid w:val="00DF73A0"/>
    <w:rsid w:val="00E339B7"/>
    <w:rsid w:val="00E429B1"/>
    <w:rsid w:val="00E7488C"/>
    <w:rsid w:val="00E83B5B"/>
    <w:rsid w:val="00E97E48"/>
    <w:rsid w:val="00F27453"/>
    <w:rsid w:val="00F34DB1"/>
    <w:rsid w:val="00FC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CD0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CD0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65A3410F354D60CCAF9D9A4D9106085F86BCD8D47E031C18E48B58DAC212A9E1403F5A064FF297672391D9A2E09C0E809FED038A99DE0w3H" TargetMode="External"/><Relationship Id="rId18" Type="http://schemas.openxmlformats.org/officeDocument/2006/relationships/hyperlink" Target="consultantplus://offline/ref=C65A3410F354D60CCAF9D9A4D9106085F86BCD8D47E031C18E48B58DAC212A9E1403F5A064FA2B7672391D9A2E09C0E809FED038A99DE0w3H" TargetMode="External"/><Relationship Id="rId26" Type="http://schemas.openxmlformats.org/officeDocument/2006/relationships/hyperlink" Target="consultantplus://offline/ref=497AD9DD83CF83626CA33E544F8B15EDC2038BCD2C6B8C920A9A6FDC2F63B3A7A75DE2EF1FFF72DAF656FD2E1129BEA9897095A742770EA0ACB63454O0qF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29B99C2E36EA956F80EFD762BB2E5F6CA55E6722647E3740CD766FFFF0C387C75FF0B5087C094FFF2F5407F440FABE574CA4530F0B5C680Y9zEH" TargetMode="External"/><Relationship Id="rId34" Type="http://schemas.openxmlformats.org/officeDocument/2006/relationships/hyperlink" Target="http://www.consultant.ru/document/cons_doc_LAW_328885/dbc72a93e840494d8d2288e7700b2011b2fe2a13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0DDE1B665CFEB192EF0348E01951CDD29F332D4B927F547908DD8F4520F15AA0CA00287A8563CC0814E0BE11AE68D5B4A7F44781511EFCzAX3G" TargetMode="External"/><Relationship Id="rId17" Type="http://schemas.openxmlformats.org/officeDocument/2006/relationships/hyperlink" Target="consultantplus://offline/ref=C65A3410F354D60CCAF9D9A4D9106085F86BCD8D47E031C18E48B58DAC212A9E1403F5A064F9257672391D9A2E09C0E809FED038A99DE0w3H" TargetMode="External"/><Relationship Id="rId25" Type="http://schemas.openxmlformats.org/officeDocument/2006/relationships/hyperlink" Target="consultantplus://offline/ref=497AD9DD83CF83626CA33E544F8B15EDC2038BCD2C6B8C920A9A6FDC2F63B3A7A75DE2EF1FFF72DAF656FD2E1129BEA9897095A742770EA0ACB63454O0qFH" TargetMode="External"/><Relationship Id="rId33" Type="http://schemas.openxmlformats.org/officeDocument/2006/relationships/hyperlink" Target="http://www.consultant.ru/document/cons_doc_LAW_328885/dbc72a93e840494d8d2288e7700b2011b2fe2a13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5A3410F354D60CCAF9D9A4D9106085F86BCD8D47E031C18E48B58DAC212A9E1403F5A36DFD287672391D9A2E09C0E809FED038A99DE0w3H" TargetMode="External"/><Relationship Id="rId20" Type="http://schemas.openxmlformats.org/officeDocument/2006/relationships/hyperlink" Target="consultantplus://offline/ref=C65A3410F354D60CCAF9D9A4D9106085F86BCD8D47E031C18E48B58DAC212A9E1403F5A064FA247672391D9A2E09C0E809FED038A99DE0w3H" TargetMode="External"/><Relationship Id="rId29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723DE0575FB94B2D115DB4C09269D09799F434F91AF7CEC818E4832E347ADC23C92194F780B21CCA2841701BEF2A16EFDC83C1E715397C3fAXEH" TargetMode="External"/><Relationship Id="rId24" Type="http://schemas.openxmlformats.org/officeDocument/2006/relationships/hyperlink" Target="consultantplus://offline/ref=497AD9DD83CF83626CA33E544F8B15EDC2038BCD2C6B8C920A9A6FDC2F63B3A7A75DE2EF1FFF72DAF656FD2E1129BEA9897095A742770EA0ACB63454O0qFH" TargetMode="External"/><Relationship Id="rId32" Type="http://schemas.openxmlformats.org/officeDocument/2006/relationships/hyperlink" Target="http://www.consultant.ru/document/cons_doc_LAW_328885/dbc72a93e840494d8d2288e7700b2011b2fe2a13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65A3410F354D60CCAF9D9A4D9106085F86BCD8D47E031C18E48B58DAC212A9E1403F5A064FD2F7672391D9A2E09C0E809FED038A99DE0w3H" TargetMode="External"/><Relationship Id="rId23" Type="http://schemas.openxmlformats.org/officeDocument/2006/relationships/hyperlink" Target="consultantplus://offline/ref=497AD9DD83CF83626CA33E544F8B15EDC2038BCD2C6B8C920A9A6FDC2F63B3A7A75DE2EF1FFF72DAF656FD2E1129BEA9897095A742770EA0ACB63454O0qFH" TargetMode="External"/><Relationship Id="rId28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Admin\Desktop\&#1042;&#1077;&#1089;&#1090;&#1085;&#1080;&#1082;%202021\&#1085;&#1086;&#1084;&#1077;&#1088;%2027(567)%20&#1086;&#1090;%2013.09.2021\&#1087;&#1086;&#1089;&#1090;.&#1072;&#1076;&#1084;&#1080;&#1085;.%20&#1086;&#1090;%2008.09.2021%20&#8470;780.doc" TargetMode="External"/><Relationship Id="rId19" Type="http://schemas.openxmlformats.org/officeDocument/2006/relationships/hyperlink" Target="consultantplus://offline/ref=C65A3410F354D60CCAF9D9A4D9106085F86BCD8D47E031C18E48B58DAC212A9E1403F5A064FA257672391D9A2E09C0E809FED038A99DE0w3H" TargetMode="External"/><Relationship Id="rId31" Type="http://schemas.openxmlformats.org/officeDocument/2006/relationships/hyperlink" Target="http://www.consultant.ru/document/cons_doc_LAW_328885/dbc72a93e840494d8d2288e7700b2011b2fe2a1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Admin\Desktop\&#1042;&#1077;&#1089;&#1090;&#1085;&#1080;&#1082;%202021\&#1085;&#1086;&#1084;&#1077;&#1088;%2027(567)%20&#1086;&#1090;%2013.09.2021\&#1087;&#1086;&#1089;&#1090;.&#1072;&#1076;&#1084;&#1080;&#1085;.%20&#1086;&#1090;%2008.09.2021%20&#8470;780.doc" TargetMode="External"/><Relationship Id="rId14" Type="http://schemas.openxmlformats.org/officeDocument/2006/relationships/hyperlink" Target="consultantplus://offline/ref=C65A3410F354D60CCAF9D9A4D9106085F86BCD8D47E031C18E48B58DAC212A9E1403F5A064FE287672391D9A2E09C0E809FED038A99DE0w3H" TargetMode="External"/><Relationship Id="rId22" Type="http://schemas.openxmlformats.org/officeDocument/2006/relationships/hyperlink" Target="consultantplus://offline/ref=CD4DCF051E74CF92A50D2FEA43A68CA12F6A24169590448F85942BBCFB23BEA56881C1F37B801259ECAD939225753EA797EF2F9F05E53C46DC72I" TargetMode="External"/><Relationship Id="rId27" Type="http://schemas.openxmlformats.org/officeDocument/2006/relationships/hyperlink" Target="consultantplus://offline/ref=497AD9DD83CF83626CA33E544F8B15EDC2038BCD2C6B8C920A9A6FDC2F63B3A7A75DE2EF1FFF72DAF656FD2E1129BEA9897095A742770EA0ACB63454O0qFH" TargetMode="External"/><Relationship Id="rId30" Type="http://schemas.openxmlformats.org/officeDocument/2006/relationships/header" Target="header1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AA8F6-5DC7-4A61-9DF8-430902DF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23488</Words>
  <Characters>133882</Characters>
  <Application>Microsoft Office Word</Application>
  <DocSecurity>0</DocSecurity>
  <Lines>1115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27</cp:revision>
  <cp:lastPrinted>2021-09-15T09:56:00Z</cp:lastPrinted>
  <dcterms:created xsi:type="dcterms:W3CDTF">2020-07-17T11:54:00Z</dcterms:created>
  <dcterms:modified xsi:type="dcterms:W3CDTF">2021-09-15T09:56:00Z</dcterms:modified>
</cp:coreProperties>
</file>